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A7" w:rsidRDefault="000212A7">
      <w:pPr>
        <w:rPr>
          <w:rFonts w:ascii="Times New Roman" w:hAnsi="Times New Roman" w:cs="Times New Roman"/>
          <w:sz w:val="24"/>
          <w:szCs w:val="24"/>
        </w:rPr>
      </w:pPr>
    </w:p>
    <w:p w:rsidR="00D46A69" w:rsidRDefault="00D46A69" w:rsidP="00D46A69">
      <w:pPr>
        <w:spacing w:line="276" w:lineRule="auto"/>
        <w:jc w:val="center"/>
        <w:rPr>
          <w:rFonts w:ascii="Arial" w:hAnsi="Arial" w:cs="Arial"/>
          <w:b/>
          <w:sz w:val="24"/>
          <w:szCs w:val="24"/>
        </w:rPr>
      </w:pPr>
    </w:p>
    <w:p w:rsidR="00D46A69" w:rsidRDefault="00D46A69" w:rsidP="00D46A69">
      <w:pPr>
        <w:spacing w:line="276" w:lineRule="auto"/>
        <w:jc w:val="center"/>
        <w:rPr>
          <w:rFonts w:ascii="Arial" w:hAnsi="Arial" w:cs="Arial"/>
          <w:b/>
          <w:sz w:val="24"/>
          <w:szCs w:val="24"/>
        </w:rPr>
      </w:pPr>
    </w:p>
    <w:p w:rsidR="00D46A69" w:rsidRDefault="00D46A69" w:rsidP="00D46A69">
      <w:pPr>
        <w:spacing w:line="276" w:lineRule="auto"/>
        <w:jc w:val="center"/>
        <w:rPr>
          <w:rFonts w:ascii="Arial" w:hAnsi="Arial" w:cs="Arial"/>
          <w:b/>
          <w:sz w:val="24"/>
          <w:szCs w:val="24"/>
        </w:rPr>
      </w:pPr>
    </w:p>
    <w:p w:rsidR="00D46A69" w:rsidRDefault="00D46A69" w:rsidP="00D46A69">
      <w:pPr>
        <w:spacing w:line="276" w:lineRule="auto"/>
        <w:jc w:val="center"/>
        <w:rPr>
          <w:rFonts w:ascii="Arial" w:hAnsi="Arial" w:cs="Arial"/>
          <w:b/>
          <w:sz w:val="24"/>
          <w:szCs w:val="24"/>
        </w:rPr>
      </w:pPr>
    </w:p>
    <w:p w:rsidR="00D46A69" w:rsidRDefault="00D46A69" w:rsidP="001C7CA0">
      <w:pPr>
        <w:spacing w:line="276" w:lineRule="auto"/>
        <w:rPr>
          <w:rFonts w:ascii="Arial" w:hAnsi="Arial" w:cs="Arial"/>
          <w:b/>
          <w:sz w:val="24"/>
          <w:szCs w:val="24"/>
        </w:rPr>
      </w:pPr>
    </w:p>
    <w:p w:rsidR="00D46A69" w:rsidRDefault="00D46A69" w:rsidP="00D46A69">
      <w:pPr>
        <w:spacing w:line="276" w:lineRule="auto"/>
        <w:jc w:val="center"/>
        <w:rPr>
          <w:rFonts w:ascii="Arial" w:hAnsi="Arial" w:cs="Arial"/>
          <w:b/>
          <w:sz w:val="24"/>
          <w:szCs w:val="24"/>
        </w:rPr>
      </w:pPr>
    </w:p>
    <w:p w:rsidR="00D46A69" w:rsidRPr="00D46A69" w:rsidRDefault="00D46A69" w:rsidP="00D46A69">
      <w:pPr>
        <w:spacing w:line="276" w:lineRule="auto"/>
        <w:jc w:val="center"/>
        <w:rPr>
          <w:rFonts w:ascii="Arial" w:hAnsi="Arial" w:cs="Arial"/>
          <w:b/>
          <w:color w:val="000000"/>
          <w:sz w:val="24"/>
          <w:szCs w:val="24"/>
        </w:rPr>
      </w:pPr>
      <w:r w:rsidRPr="00D46A69">
        <w:rPr>
          <w:rFonts w:ascii="Arial" w:hAnsi="Arial" w:cs="Arial"/>
          <w:b/>
          <w:sz w:val="24"/>
          <w:szCs w:val="24"/>
        </w:rPr>
        <w:t xml:space="preserve">PROTOKOL  RAVNANJ V </w:t>
      </w:r>
      <w:r w:rsidR="00E14FD1">
        <w:rPr>
          <w:rFonts w:ascii="Arial" w:hAnsi="Arial" w:cs="Arial"/>
          <w:b/>
          <w:sz w:val="24"/>
          <w:szCs w:val="24"/>
        </w:rPr>
        <w:t xml:space="preserve">VRTCU PRI </w:t>
      </w:r>
      <w:r w:rsidRPr="00D46A69">
        <w:rPr>
          <w:rFonts w:ascii="Arial" w:hAnsi="Arial" w:cs="Arial"/>
          <w:b/>
          <w:sz w:val="24"/>
          <w:szCs w:val="24"/>
        </w:rPr>
        <w:t xml:space="preserve">OŠ </w:t>
      </w:r>
      <w:r w:rsidR="001C4E78">
        <w:rPr>
          <w:rFonts w:ascii="Arial" w:hAnsi="Arial" w:cs="Arial"/>
          <w:b/>
          <w:sz w:val="24"/>
          <w:szCs w:val="24"/>
        </w:rPr>
        <w:t>SVETA ANA</w:t>
      </w:r>
      <w:r w:rsidRPr="00D46A69">
        <w:rPr>
          <w:rFonts w:ascii="Arial" w:hAnsi="Arial" w:cs="Arial"/>
          <w:b/>
          <w:sz w:val="24"/>
          <w:szCs w:val="24"/>
        </w:rPr>
        <w:t xml:space="preserve"> </w:t>
      </w:r>
      <w:r w:rsidRPr="00D46A69">
        <w:rPr>
          <w:rFonts w:ascii="Arial" w:hAnsi="Arial" w:cs="Arial"/>
          <w:b/>
          <w:color w:val="000000"/>
          <w:sz w:val="24"/>
          <w:szCs w:val="24"/>
        </w:rPr>
        <w:t xml:space="preserve">V ČASU </w:t>
      </w:r>
      <w:r w:rsidR="001C7CA0">
        <w:rPr>
          <w:rFonts w:ascii="Arial" w:hAnsi="Arial" w:cs="Arial"/>
          <w:b/>
          <w:color w:val="000000"/>
          <w:sz w:val="24"/>
          <w:szCs w:val="24"/>
        </w:rPr>
        <w:t>SPROŠČAN</w:t>
      </w:r>
      <w:r>
        <w:rPr>
          <w:rFonts w:ascii="Arial" w:hAnsi="Arial" w:cs="Arial"/>
          <w:b/>
          <w:color w:val="000000"/>
          <w:sz w:val="24"/>
          <w:szCs w:val="24"/>
        </w:rPr>
        <w:t>JA OMEJITVENIH UKREPOV EPIDEMIJE COVID-</w:t>
      </w:r>
      <w:r w:rsidRPr="00D46A69">
        <w:rPr>
          <w:rFonts w:ascii="Arial" w:hAnsi="Arial" w:cs="Arial"/>
          <w:b/>
          <w:color w:val="000000"/>
          <w:sz w:val="24"/>
          <w:szCs w:val="24"/>
        </w:rPr>
        <w:t>19</w:t>
      </w:r>
    </w:p>
    <w:p w:rsidR="00D46A69" w:rsidRDefault="00D46A69" w:rsidP="00D46A69">
      <w:pPr>
        <w:spacing w:line="276" w:lineRule="auto"/>
        <w:jc w:val="center"/>
        <w:rPr>
          <w:rFonts w:ascii="Arial" w:hAnsi="Arial" w:cs="Arial"/>
          <w:b/>
          <w:color w:val="000000"/>
          <w:sz w:val="24"/>
          <w:szCs w:val="24"/>
        </w:rPr>
      </w:pPr>
      <w:r w:rsidRPr="00D46A69">
        <w:rPr>
          <w:rFonts w:ascii="Arial" w:hAnsi="Arial" w:cs="Arial"/>
          <w:b/>
          <w:color w:val="000000"/>
          <w:sz w:val="24"/>
          <w:szCs w:val="24"/>
        </w:rPr>
        <w:t xml:space="preserve">(v besedilu: </w:t>
      </w:r>
      <w:r>
        <w:rPr>
          <w:rFonts w:ascii="Arial" w:hAnsi="Arial" w:cs="Arial"/>
          <w:b/>
          <w:color w:val="000000"/>
          <w:sz w:val="24"/>
          <w:szCs w:val="24"/>
        </w:rPr>
        <w:t>Protokol</w:t>
      </w:r>
      <w:r w:rsidRPr="00D46A69">
        <w:rPr>
          <w:rFonts w:ascii="Arial" w:hAnsi="Arial" w:cs="Arial"/>
          <w:b/>
          <w:color w:val="000000"/>
          <w:sz w:val="24"/>
          <w:szCs w:val="24"/>
        </w:rPr>
        <w:t>)</w:t>
      </w:r>
    </w:p>
    <w:p w:rsidR="00D46A69" w:rsidRPr="00D46A69" w:rsidRDefault="00D46A69" w:rsidP="00D46A69">
      <w:pPr>
        <w:spacing w:line="276" w:lineRule="auto"/>
        <w:jc w:val="center"/>
        <w:rPr>
          <w:rFonts w:ascii="Arial" w:hAnsi="Arial" w:cs="Arial"/>
          <w:b/>
          <w:color w:val="000000"/>
          <w:sz w:val="24"/>
          <w:szCs w:val="24"/>
        </w:rPr>
      </w:pPr>
    </w:p>
    <w:p w:rsidR="00DA020A" w:rsidRDefault="00DA020A" w:rsidP="00D46A69">
      <w:pPr>
        <w:jc w:val="center"/>
        <w:rPr>
          <w:rFonts w:ascii="Arial" w:hAnsi="Arial" w:cs="Arial"/>
          <w:sz w:val="24"/>
          <w:szCs w:val="24"/>
        </w:rPr>
      </w:pPr>
    </w:p>
    <w:p w:rsidR="00DA020A" w:rsidRDefault="00DA020A" w:rsidP="00DA020A">
      <w:pPr>
        <w:jc w:val="both"/>
        <w:rPr>
          <w:rFonts w:ascii="Arial" w:hAnsi="Arial" w:cs="Arial"/>
          <w:sz w:val="24"/>
          <w:szCs w:val="24"/>
        </w:rPr>
      </w:pPr>
    </w:p>
    <w:p w:rsidR="00D46A69" w:rsidRDefault="00D46A69" w:rsidP="00DA020A">
      <w:pPr>
        <w:jc w:val="both"/>
        <w:rPr>
          <w:rFonts w:ascii="Arial" w:hAnsi="Arial" w:cs="Arial"/>
          <w:sz w:val="24"/>
          <w:szCs w:val="24"/>
        </w:rPr>
      </w:pPr>
    </w:p>
    <w:p w:rsidR="00D46A69" w:rsidRDefault="00D46A69" w:rsidP="00DA020A">
      <w:pPr>
        <w:jc w:val="both"/>
        <w:rPr>
          <w:rFonts w:ascii="Arial" w:hAnsi="Arial" w:cs="Arial"/>
          <w:sz w:val="24"/>
          <w:szCs w:val="24"/>
        </w:rPr>
      </w:pPr>
    </w:p>
    <w:p w:rsidR="00D46A69" w:rsidRDefault="00D46A69" w:rsidP="00DA020A">
      <w:pPr>
        <w:jc w:val="both"/>
        <w:rPr>
          <w:rFonts w:ascii="Arial" w:hAnsi="Arial" w:cs="Arial"/>
          <w:sz w:val="24"/>
          <w:szCs w:val="24"/>
        </w:rPr>
      </w:pPr>
    </w:p>
    <w:p w:rsidR="00D46A69" w:rsidRDefault="00D46A69" w:rsidP="00DA020A">
      <w:pPr>
        <w:jc w:val="both"/>
        <w:rPr>
          <w:rFonts w:ascii="Arial" w:hAnsi="Arial" w:cs="Arial"/>
          <w:sz w:val="24"/>
          <w:szCs w:val="24"/>
        </w:rPr>
      </w:pPr>
    </w:p>
    <w:p w:rsidR="00D46A69" w:rsidRDefault="00D46A69" w:rsidP="00DA020A">
      <w:pPr>
        <w:jc w:val="both"/>
        <w:rPr>
          <w:rFonts w:ascii="Arial" w:hAnsi="Arial" w:cs="Arial"/>
          <w:sz w:val="24"/>
          <w:szCs w:val="24"/>
        </w:rPr>
      </w:pPr>
    </w:p>
    <w:p w:rsidR="001C7CA0" w:rsidRDefault="001C7CA0" w:rsidP="00DA020A">
      <w:pPr>
        <w:jc w:val="both"/>
        <w:rPr>
          <w:rFonts w:ascii="Arial" w:hAnsi="Arial" w:cs="Arial"/>
          <w:sz w:val="24"/>
          <w:szCs w:val="24"/>
        </w:rPr>
      </w:pPr>
    </w:p>
    <w:p w:rsidR="001C7CA0" w:rsidRDefault="001C7CA0" w:rsidP="00DA020A">
      <w:pPr>
        <w:jc w:val="both"/>
        <w:rPr>
          <w:rFonts w:ascii="Arial" w:hAnsi="Arial" w:cs="Arial"/>
          <w:sz w:val="24"/>
          <w:szCs w:val="24"/>
        </w:rPr>
      </w:pPr>
    </w:p>
    <w:p w:rsidR="001C7CA0" w:rsidRDefault="001C7CA0" w:rsidP="00DA020A">
      <w:pPr>
        <w:jc w:val="both"/>
        <w:rPr>
          <w:rFonts w:ascii="Arial" w:hAnsi="Arial" w:cs="Arial"/>
          <w:sz w:val="24"/>
          <w:szCs w:val="24"/>
        </w:rPr>
      </w:pPr>
    </w:p>
    <w:p w:rsidR="001C7CA0" w:rsidRPr="00D46A69" w:rsidRDefault="001C7CA0" w:rsidP="00DA020A">
      <w:pPr>
        <w:jc w:val="both"/>
        <w:rPr>
          <w:rFonts w:ascii="Arial" w:hAnsi="Arial" w:cs="Arial"/>
          <w:sz w:val="24"/>
          <w:szCs w:val="24"/>
        </w:rPr>
      </w:pPr>
    </w:p>
    <w:p w:rsidR="00DA020A" w:rsidRDefault="001C4E78" w:rsidP="00D46A69">
      <w:pPr>
        <w:spacing w:after="0" w:line="240" w:lineRule="auto"/>
        <w:rPr>
          <w:rFonts w:ascii="Arial" w:hAnsi="Arial" w:cs="Arial"/>
          <w:sz w:val="24"/>
          <w:szCs w:val="24"/>
        </w:rPr>
      </w:pPr>
      <w:r>
        <w:rPr>
          <w:rFonts w:ascii="Arial" w:hAnsi="Arial" w:cs="Arial"/>
          <w:sz w:val="24"/>
          <w:szCs w:val="24"/>
        </w:rPr>
        <w:t>Sveta Ana</w:t>
      </w:r>
      <w:r w:rsidR="00D46A69" w:rsidRPr="00D46A69">
        <w:rPr>
          <w:rFonts w:ascii="Arial" w:hAnsi="Arial" w:cs="Arial"/>
          <w:sz w:val="24"/>
          <w:szCs w:val="24"/>
        </w:rPr>
        <w:t xml:space="preserve">, </w:t>
      </w:r>
      <w:r w:rsidR="009F69FE">
        <w:rPr>
          <w:rFonts w:ascii="Arial" w:hAnsi="Arial" w:cs="Arial"/>
          <w:sz w:val="24"/>
          <w:szCs w:val="24"/>
        </w:rPr>
        <w:t>25. 8</w:t>
      </w:r>
      <w:r w:rsidR="00D46A69" w:rsidRPr="00D46A69">
        <w:rPr>
          <w:rFonts w:ascii="Arial" w:hAnsi="Arial" w:cs="Arial"/>
          <w:sz w:val="24"/>
          <w:szCs w:val="24"/>
        </w:rPr>
        <w:t>. 2020</w:t>
      </w:r>
      <w:r w:rsidR="00D46A69">
        <w:rPr>
          <w:rFonts w:ascii="Arial" w:hAnsi="Arial" w:cs="Arial"/>
          <w:b/>
          <w:sz w:val="24"/>
          <w:szCs w:val="24"/>
        </w:rPr>
        <w:t xml:space="preserve">                                                         </w:t>
      </w:r>
      <w:r>
        <w:rPr>
          <w:rFonts w:ascii="Arial" w:hAnsi="Arial" w:cs="Arial"/>
          <w:sz w:val="24"/>
          <w:szCs w:val="24"/>
        </w:rPr>
        <w:t>Boris Mlakar</w:t>
      </w:r>
      <w:r w:rsidR="00DA020A">
        <w:rPr>
          <w:rFonts w:ascii="Arial" w:hAnsi="Arial" w:cs="Arial"/>
          <w:sz w:val="24"/>
          <w:szCs w:val="24"/>
        </w:rPr>
        <w:t>, prof.</w:t>
      </w:r>
      <w:r>
        <w:rPr>
          <w:rFonts w:ascii="Arial" w:hAnsi="Arial" w:cs="Arial"/>
          <w:sz w:val="24"/>
          <w:szCs w:val="24"/>
        </w:rPr>
        <w:t>, spec.</w:t>
      </w:r>
    </w:p>
    <w:p w:rsidR="00DA020A" w:rsidRDefault="00DA020A" w:rsidP="00DA020A">
      <w:pPr>
        <w:spacing w:after="0" w:line="240" w:lineRule="auto"/>
        <w:jc w:val="center"/>
        <w:rPr>
          <w:rFonts w:ascii="Arial" w:hAnsi="Arial" w:cs="Arial"/>
          <w:sz w:val="24"/>
          <w:szCs w:val="24"/>
        </w:rPr>
      </w:pPr>
      <w:r>
        <w:rPr>
          <w:rFonts w:ascii="Arial" w:hAnsi="Arial" w:cs="Arial"/>
          <w:sz w:val="24"/>
          <w:szCs w:val="24"/>
        </w:rPr>
        <w:t xml:space="preserve">                                                                                             </w:t>
      </w:r>
      <w:r w:rsidR="00D46A69">
        <w:rPr>
          <w:rFonts w:ascii="Arial" w:hAnsi="Arial" w:cs="Arial"/>
          <w:sz w:val="24"/>
          <w:szCs w:val="24"/>
        </w:rPr>
        <w:t>r</w:t>
      </w:r>
      <w:r>
        <w:rPr>
          <w:rFonts w:ascii="Arial" w:hAnsi="Arial" w:cs="Arial"/>
          <w:sz w:val="24"/>
          <w:szCs w:val="24"/>
        </w:rPr>
        <w:t>avnatelj</w:t>
      </w:r>
    </w:p>
    <w:p w:rsidR="00D46A69" w:rsidRDefault="00D46A69" w:rsidP="00DA020A">
      <w:pPr>
        <w:spacing w:after="0" w:line="240" w:lineRule="auto"/>
        <w:jc w:val="center"/>
        <w:rPr>
          <w:rFonts w:ascii="Arial" w:hAnsi="Arial" w:cs="Arial"/>
          <w:sz w:val="24"/>
          <w:szCs w:val="24"/>
        </w:rPr>
      </w:pPr>
    </w:p>
    <w:p w:rsidR="00D46A69" w:rsidRDefault="00D46A69" w:rsidP="00DA020A">
      <w:pPr>
        <w:spacing w:after="0" w:line="240" w:lineRule="auto"/>
        <w:jc w:val="center"/>
        <w:rPr>
          <w:rFonts w:ascii="Arial" w:hAnsi="Arial" w:cs="Arial"/>
          <w:sz w:val="24"/>
          <w:szCs w:val="24"/>
        </w:rPr>
      </w:pPr>
    </w:p>
    <w:p w:rsidR="00D46A69" w:rsidRDefault="00D46A69" w:rsidP="00DA020A">
      <w:pPr>
        <w:spacing w:after="0" w:line="240" w:lineRule="auto"/>
        <w:jc w:val="center"/>
        <w:rPr>
          <w:rFonts w:ascii="Arial" w:hAnsi="Arial" w:cs="Arial"/>
          <w:sz w:val="24"/>
          <w:szCs w:val="24"/>
        </w:rPr>
      </w:pPr>
    </w:p>
    <w:p w:rsidR="00D46A69" w:rsidRDefault="00D46A69" w:rsidP="00DA020A">
      <w:pPr>
        <w:spacing w:after="0" w:line="240" w:lineRule="auto"/>
        <w:jc w:val="center"/>
        <w:rPr>
          <w:rFonts w:ascii="Arial" w:hAnsi="Arial" w:cs="Arial"/>
          <w:sz w:val="24"/>
          <w:szCs w:val="24"/>
        </w:rPr>
      </w:pPr>
    </w:p>
    <w:p w:rsidR="00D46A69" w:rsidRDefault="00D46A69" w:rsidP="00DA020A">
      <w:pPr>
        <w:spacing w:after="0" w:line="240" w:lineRule="auto"/>
        <w:jc w:val="center"/>
        <w:rPr>
          <w:rFonts w:ascii="Arial" w:hAnsi="Arial" w:cs="Arial"/>
          <w:sz w:val="24"/>
          <w:szCs w:val="24"/>
        </w:rPr>
      </w:pPr>
    </w:p>
    <w:p w:rsidR="00D46A69" w:rsidRDefault="00D46A69" w:rsidP="00DA020A">
      <w:pPr>
        <w:spacing w:after="0" w:line="240" w:lineRule="auto"/>
        <w:jc w:val="center"/>
        <w:rPr>
          <w:rFonts w:ascii="Arial" w:hAnsi="Arial" w:cs="Arial"/>
          <w:sz w:val="24"/>
          <w:szCs w:val="24"/>
        </w:rPr>
      </w:pPr>
    </w:p>
    <w:p w:rsidR="00D46A69" w:rsidRDefault="00D46A69" w:rsidP="00DA020A">
      <w:pPr>
        <w:spacing w:after="0" w:line="240" w:lineRule="auto"/>
        <w:jc w:val="center"/>
        <w:rPr>
          <w:rFonts w:ascii="Arial" w:hAnsi="Arial" w:cs="Arial"/>
          <w:sz w:val="24"/>
          <w:szCs w:val="24"/>
        </w:rPr>
      </w:pPr>
    </w:p>
    <w:p w:rsidR="00D46A69" w:rsidRDefault="00D46A69" w:rsidP="00C466AE">
      <w:pPr>
        <w:spacing w:after="0" w:line="240" w:lineRule="auto"/>
        <w:rPr>
          <w:rFonts w:ascii="Arial" w:hAnsi="Arial" w:cs="Arial"/>
          <w:sz w:val="24"/>
          <w:szCs w:val="24"/>
        </w:rPr>
      </w:pPr>
    </w:p>
    <w:p w:rsidR="00D46A69" w:rsidRDefault="00D46A69" w:rsidP="00DA020A">
      <w:pPr>
        <w:spacing w:after="0" w:line="240" w:lineRule="auto"/>
        <w:jc w:val="center"/>
        <w:rPr>
          <w:rFonts w:ascii="Arial" w:hAnsi="Arial" w:cs="Arial"/>
          <w:sz w:val="24"/>
          <w:szCs w:val="24"/>
        </w:rPr>
      </w:pPr>
    </w:p>
    <w:p w:rsidR="00D46A69" w:rsidRDefault="00D46A69" w:rsidP="00D46A69">
      <w:pPr>
        <w:rPr>
          <w:rFonts w:ascii="Arial" w:hAnsi="Arial" w:cs="Arial"/>
          <w:b/>
          <w:bCs/>
          <w:i/>
          <w:iCs/>
          <w:sz w:val="20"/>
          <w:szCs w:val="20"/>
        </w:rPr>
      </w:pPr>
      <w:r w:rsidRPr="00D46A69">
        <w:rPr>
          <w:rFonts w:ascii="Arial" w:hAnsi="Arial" w:cs="Arial"/>
          <w:b/>
          <w:bCs/>
          <w:i/>
          <w:iCs/>
          <w:sz w:val="20"/>
          <w:szCs w:val="20"/>
        </w:rPr>
        <w:t>KAZALO VSEBINE</w:t>
      </w:r>
    </w:p>
    <w:p w:rsidR="006251B9" w:rsidRPr="00D46A69" w:rsidRDefault="006251B9" w:rsidP="00D46A69">
      <w:pPr>
        <w:rPr>
          <w:rFonts w:ascii="Arial" w:hAnsi="Arial" w:cs="Arial"/>
          <w:b/>
          <w:bCs/>
          <w:i/>
          <w:iCs/>
          <w:sz w:val="20"/>
          <w:szCs w:val="20"/>
        </w:rPr>
      </w:pPr>
    </w:p>
    <w:p w:rsidR="002C506D" w:rsidRDefault="00D46A69">
      <w:pPr>
        <w:pStyle w:val="Kazalovsebine1"/>
        <w:tabs>
          <w:tab w:val="left" w:pos="440"/>
          <w:tab w:val="right" w:leader="dot" w:pos="9060"/>
        </w:tabs>
        <w:rPr>
          <w:rFonts w:asciiTheme="minorHAnsi" w:eastAsiaTheme="minorEastAsia" w:hAnsiTheme="minorHAnsi" w:cstheme="minorBidi"/>
          <w:noProof/>
          <w:sz w:val="22"/>
          <w:szCs w:val="22"/>
        </w:rPr>
      </w:pPr>
      <w:r w:rsidRPr="00D46A69">
        <w:rPr>
          <w:rFonts w:ascii="Arial" w:hAnsi="Arial" w:cs="Arial"/>
          <w:sz w:val="20"/>
          <w:szCs w:val="20"/>
        </w:rPr>
        <w:fldChar w:fldCharType="begin"/>
      </w:r>
      <w:r w:rsidRPr="00D46A69">
        <w:rPr>
          <w:rFonts w:ascii="Arial" w:hAnsi="Arial" w:cs="Arial"/>
          <w:sz w:val="20"/>
          <w:szCs w:val="20"/>
        </w:rPr>
        <w:instrText xml:space="preserve"> TOC \o "1-3" \h \z \u </w:instrText>
      </w:r>
      <w:r w:rsidRPr="00D46A69">
        <w:rPr>
          <w:rFonts w:ascii="Arial" w:hAnsi="Arial" w:cs="Arial"/>
          <w:sz w:val="20"/>
          <w:szCs w:val="20"/>
        </w:rPr>
        <w:fldChar w:fldCharType="separate"/>
      </w:r>
      <w:hyperlink w:anchor="_Toc50117192" w:history="1">
        <w:r w:rsidR="002C506D" w:rsidRPr="00D02B06">
          <w:rPr>
            <w:rStyle w:val="Hiperpovezava"/>
            <w:rFonts w:ascii="Arial" w:hAnsi="Arial" w:cs="Arial"/>
            <w:b/>
            <w:noProof/>
          </w:rPr>
          <w:t>1.</w:t>
        </w:r>
        <w:r w:rsidR="002C506D">
          <w:rPr>
            <w:rFonts w:asciiTheme="minorHAnsi" w:eastAsiaTheme="minorEastAsia" w:hAnsiTheme="minorHAnsi" w:cstheme="minorBidi"/>
            <w:noProof/>
            <w:sz w:val="22"/>
            <w:szCs w:val="22"/>
          </w:rPr>
          <w:tab/>
        </w:r>
        <w:r w:rsidR="002C506D" w:rsidRPr="00D02B06">
          <w:rPr>
            <w:rStyle w:val="Hiperpovezava"/>
            <w:rFonts w:ascii="Arial" w:hAnsi="Arial" w:cs="Arial"/>
            <w:b/>
            <w:noProof/>
          </w:rPr>
          <w:t>UVOD</w:t>
        </w:r>
        <w:r w:rsidR="002C506D">
          <w:rPr>
            <w:noProof/>
            <w:webHidden/>
          </w:rPr>
          <w:tab/>
        </w:r>
        <w:r w:rsidR="002C506D">
          <w:rPr>
            <w:noProof/>
            <w:webHidden/>
          </w:rPr>
          <w:fldChar w:fldCharType="begin"/>
        </w:r>
        <w:r w:rsidR="002C506D">
          <w:rPr>
            <w:noProof/>
            <w:webHidden/>
          </w:rPr>
          <w:instrText xml:space="preserve"> PAGEREF _Toc50117192 \h </w:instrText>
        </w:r>
        <w:r w:rsidR="002C506D">
          <w:rPr>
            <w:noProof/>
            <w:webHidden/>
          </w:rPr>
        </w:r>
        <w:r w:rsidR="002C506D">
          <w:rPr>
            <w:noProof/>
            <w:webHidden/>
          </w:rPr>
          <w:fldChar w:fldCharType="separate"/>
        </w:r>
        <w:r w:rsidR="0052576E">
          <w:rPr>
            <w:noProof/>
            <w:webHidden/>
          </w:rPr>
          <w:t>3</w:t>
        </w:r>
        <w:r w:rsidR="002C506D">
          <w:rPr>
            <w:noProof/>
            <w:webHidden/>
          </w:rPr>
          <w:fldChar w:fldCharType="end"/>
        </w:r>
      </w:hyperlink>
    </w:p>
    <w:p w:rsidR="002C506D" w:rsidRDefault="002C506D">
      <w:pPr>
        <w:pStyle w:val="Kazalovsebine1"/>
        <w:tabs>
          <w:tab w:val="left" w:pos="440"/>
          <w:tab w:val="right" w:leader="dot" w:pos="9060"/>
        </w:tabs>
        <w:rPr>
          <w:rFonts w:asciiTheme="minorHAnsi" w:eastAsiaTheme="minorEastAsia" w:hAnsiTheme="minorHAnsi" w:cstheme="minorBidi"/>
          <w:noProof/>
          <w:sz w:val="22"/>
          <w:szCs w:val="22"/>
        </w:rPr>
      </w:pPr>
      <w:hyperlink w:anchor="_Toc50117193" w:history="1">
        <w:r w:rsidRPr="00D02B06">
          <w:rPr>
            <w:rStyle w:val="Hiperpovezava"/>
            <w:rFonts w:ascii="Arial" w:hAnsi="Arial" w:cs="Arial"/>
            <w:b/>
            <w:noProof/>
          </w:rPr>
          <w:t>2.</w:t>
        </w:r>
        <w:r>
          <w:rPr>
            <w:rFonts w:asciiTheme="minorHAnsi" w:eastAsiaTheme="minorEastAsia" w:hAnsiTheme="minorHAnsi" w:cstheme="minorBidi"/>
            <w:noProof/>
            <w:sz w:val="22"/>
            <w:szCs w:val="22"/>
          </w:rPr>
          <w:tab/>
        </w:r>
        <w:r w:rsidRPr="00D02B06">
          <w:rPr>
            <w:rStyle w:val="Hiperpovezava"/>
            <w:rFonts w:ascii="Arial" w:hAnsi="Arial" w:cs="Arial"/>
            <w:b/>
            <w:noProof/>
          </w:rPr>
          <w:t>PODLAGA ZA SPREJEM PROTOKOLA</w:t>
        </w:r>
        <w:r>
          <w:rPr>
            <w:noProof/>
            <w:webHidden/>
          </w:rPr>
          <w:tab/>
        </w:r>
        <w:r>
          <w:rPr>
            <w:noProof/>
            <w:webHidden/>
          </w:rPr>
          <w:fldChar w:fldCharType="begin"/>
        </w:r>
        <w:r>
          <w:rPr>
            <w:noProof/>
            <w:webHidden/>
          </w:rPr>
          <w:instrText xml:space="preserve"> PAGEREF _Toc50117193 \h </w:instrText>
        </w:r>
        <w:r>
          <w:rPr>
            <w:noProof/>
            <w:webHidden/>
          </w:rPr>
        </w:r>
        <w:r>
          <w:rPr>
            <w:noProof/>
            <w:webHidden/>
          </w:rPr>
          <w:fldChar w:fldCharType="separate"/>
        </w:r>
        <w:r w:rsidR="0052576E">
          <w:rPr>
            <w:noProof/>
            <w:webHidden/>
          </w:rPr>
          <w:t>3</w:t>
        </w:r>
        <w:r>
          <w:rPr>
            <w:noProof/>
            <w:webHidden/>
          </w:rPr>
          <w:fldChar w:fldCharType="end"/>
        </w:r>
      </w:hyperlink>
    </w:p>
    <w:p w:rsidR="002C506D" w:rsidRDefault="002C506D">
      <w:pPr>
        <w:pStyle w:val="Kazalovsebine2"/>
        <w:tabs>
          <w:tab w:val="left" w:pos="880"/>
          <w:tab w:val="right" w:leader="dot" w:pos="9060"/>
        </w:tabs>
        <w:rPr>
          <w:rFonts w:asciiTheme="minorHAnsi" w:eastAsiaTheme="minorEastAsia" w:hAnsiTheme="minorHAnsi" w:cstheme="minorBidi"/>
          <w:noProof/>
          <w:sz w:val="22"/>
          <w:szCs w:val="22"/>
        </w:rPr>
      </w:pPr>
      <w:hyperlink w:anchor="_Toc50117194" w:history="1">
        <w:r w:rsidRPr="00D02B06">
          <w:rPr>
            <w:rStyle w:val="Hiperpovezava"/>
            <w:rFonts w:ascii="Arial" w:hAnsi="Arial" w:cs="Arial"/>
            <w:b/>
            <w:noProof/>
          </w:rPr>
          <w:t>2.1</w:t>
        </w:r>
        <w:r>
          <w:rPr>
            <w:rFonts w:asciiTheme="minorHAnsi" w:eastAsiaTheme="minorEastAsia" w:hAnsiTheme="minorHAnsi" w:cstheme="minorBidi"/>
            <w:noProof/>
            <w:sz w:val="22"/>
            <w:szCs w:val="22"/>
          </w:rPr>
          <w:tab/>
        </w:r>
        <w:r w:rsidRPr="00D02B06">
          <w:rPr>
            <w:rStyle w:val="Hiperpovezava"/>
            <w:rFonts w:ascii="Arial" w:hAnsi="Arial" w:cs="Arial"/>
            <w:b/>
            <w:noProof/>
          </w:rPr>
          <w:t>Pravna podlaga</w:t>
        </w:r>
        <w:r>
          <w:rPr>
            <w:noProof/>
            <w:webHidden/>
          </w:rPr>
          <w:tab/>
        </w:r>
        <w:r>
          <w:rPr>
            <w:noProof/>
            <w:webHidden/>
          </w:rPr>
          <w:fldChar w:fldCharType="begin"/>
        </w:r>
        <w:r>
          <w:rPr>
            <w:noProof/>
            <w:webHidden/>
          </w:rPr>
          <w:instrText xml:space="preserve"> PAGEREF _Toc50117194 \h </w:instrText>
        </w:r>
        <w:r>
          <w:rPr>
            <w:noProof/>
            <w:webHidden/>
          </w:rPr>
        </w:r>
        <w:r>
          <w:rPr>
            <w:noProof/>
            <w:webHidden/>
          </w:rPr>
          <w:fldChar w:fldCharType="separate"/>
        </w:r>
        <w:r w:rsidR="0052576E">
          <w:rPr>
            <w:noProof/>
            <w:webHidden/>
          </w:rPr>
          <w:t>3</w:t>
        </w:r>
        <w:r>
          <w:rPr>
            <w:noProof/>
            <w:webHidden/>
          </w:rPr>
          <w:fldChar w:fldCharType="end"/>
        </w:r>
      </w:hyperlink>
    </w:p>
    <w:p w:rsidR="002C506D" w:rsidRDefault="002C506D">
      <w:pPr>
        <w:pStyle w:val="Kazalovsebine2"/>
        <w:tabs>
          <w:tab w:val="left" w:pos="880"/>
          <w:tab w:val="right" w:leader="dot" w:pos="9060"/>
        </w:tabs>
        <w:rPr>
          <w:rFonts w:asciiTheme="minorHAnsi" w:eastAsiaTheme="minorEastAsia" w:hAnsiTheme="minorHAnsi" w:cstheme="minorBidi"/>
          <w:noProof/>
          <w:sz w:val="22"/>
          <w:szCs w:val="22"/>
        </w:rPr>
      </w:pPr>
      <w:hyperlink w:anchor="_Toc50117195" w:history="1">
        <w:r w:rsidRPr="00D02B06">
          <w:rPr>
            <w:rStyle w:val="Hiperpovezava"/>
            <w:rFonts w:ascii="Arial" w:hAnsi="Arial" w:cs="Arial"/>
            <w:b/>
            <w:noProof/>
          </w:rPr>
          <w:t>2.2</w:t>
        </w:r>
        <w:r>
          <w:rPr>
            <w:rFonts w:asciiTheme="minorHAnsi" w:eastAsiaTheme="minorEastAsia" w:hAnsiTheme="minorHAnsi" w:cstheme="minorBidi"/>
            <w:noProof/>
            <w:sz w:val="22"/>
            <w:szCs w:val="22"/>
          </w:rPr>
          <w:tab/>
        </w:r>
        <w:r w:rsidRPr="00D02B06">
          <w:rPr>
            <w:rStyle w:val="Hiperpovezava"/>
            <w:rFonts w:ascii="Arial" w:hAnsi="Arial" w:cs="Arial"/>
            <w:b/>
            <w:noProof/>
          </w:rPr>
          <w:t>Druge podlage</w:t>
        </w:r>
        <w:r>
          <w:rPr>
            <w:noProof/>
            <w:webHidden/>
          </w:rPr>
          <w:tab/>
        </w:r>
        <w:r>
          <w:rPr>
            <w:noProof/>
            <w:webHidden/>
          </w:rPr>
          <w:fldChar w:fldCharType="begin"/>
        </w:r>
        <w:r>
          <w:rPr>
            <w:noProof/>
            <w:webHidden/>
          </w:rPr>
          <w:instrText xml:space="preserve"> PAGEREF _Toc50117195 \h </w:instrText>
        </w:r>
        <w:r>
          <w:rPr>
            <w:noProof/>
            <w:webHidden/>
          </w:rPr>
        </w:r>
        <w:r>
          <w:rPr>
            <w:noProof/>
            <w:webHidden/>
          </w:rPr>
          <w:fldChar w:fldCharType="separate"/>
        </w:r>
        <w:r w:rsidR="0052576E">
          <w:rPr>
            <w:noProof/>
            <w:webHidden/>
          </w:rPr>
          <w:t>3</w:t>
        </w:r>
        <w:r>
          <w:rPr>
            <w:noProof/>
            <w:webHidden/>
          </w:rPr>
          <w:fldChar w:fldCharType="end"/>
        </w:r>
      </w:hyperlink>
    </w:p>
    <w:p w:rsidR="002C506D" w:rsidRDefault="002C506D">
      <w:pPr>
        <w:pStyle w:val="Kazalovsebine1"/>
        <w:tabs>
          <w:tab w:val="left" w:pos="440"/>
          <w:tab w:val="right" w:leader="dot" w:pos="9060"/>
        </w:tabs>
        <w:rPr>
          <w:rFonts w:asciiTheme="minorHAnsi" w:eastAsiaTheme="minorEastAsia" w:hAnsiTheme="minorHAnsi" w:cstheme="minorBidi"/>
          <w:noProof/>
          <w:sz w:val="22"/>
          <w:szCs w:val="22"/>
        </w:rPr>
      </w:pPr>
      <w:hyperlink w:anchor="_Toc50117196" w:history="1">
        <w:r w:rsidRPr="00D02B06">
          <w:rPr>
            <w:rStyle w:val="Hiperpovezava"/>
            <w:rFonts w:ascii="Arial" w:hAnsi="Arial" w:cs="Arial"/>
            <w:b/>
            <w:noProof/>
          </w:rPr>
          <w:t>3.</w:t>
        </w:r>
        <w:r>
          <w:rPr>
            <w:rFonts w:asciiTheme="minorHAnsi" w:eastAsiaTheme="minorEastAsia" w:hAnsiTheme="minorHAnsi" w:cstheme="minorBidi"/>
            <w:noProof/>
            <w:sz w:val="22"/>
            <w:szCs w:val="22"/>
          </w:rPr>
          <w:tab/>
        </w:r>
        <w:r w:rsidRPr="00D02B06">
          <w:rPr>
            <w:rStyle w:val="Hiperpovezava"/>
            <w:rFonts w:ascii="Arial" w:hAnsi="Arial" w:cs="Arial"/>
            <w:b/>
            <w:noProof/>
          </w:rPr>
          <w:t>DELEŽNIKI VZGOJNEGA PROCESA</w:t>
        </w:r>
        <w:r>
          <w:rPr>
            <w:noProof/>
            <w:webHidden/>
          </w:rPr>
          <w:tab/>
        </w:r>
        <w:r>
          <w:rPr>
            <w:noProof/>
            <w:webHidden/>
          </w:rPr>
          <w:fldChar w:fldCharType="begin"/>
        </w:r>
        <w:r>
          <w:rPr>
            <w:noProof/>
            <w:webHidden/>
          </w:rPr>
          <w:instrText xml:space="preserve"> PAGEREF _Toc50117196 \h </w:instrText>
        </w:r>
        <w:r>
          <w:rPr>
            <w:noProof/>
            <w:webHidden/>
          </w:rPr>
        </w:r>
        <w:r>
          <w:rPr>
            <w:noProof/>
            <w:webHidden/>
          </w:rPr>
          <w:fldChar w:fldCharType="separate"/>
        </w:r>
        <w:r w:rsidR="0052576E">
          <w:rPr>
            <w:noProof/>
            <w:webHidden/>
          </w:rPr>
          <w:t>4</w:t>
        </w:r>
        <w:r>
          <w:rPr>
            <w:noProof/>
            <w:webHidden/>
          </w:rPr>
          <w:fldChar w:fldCharType="end"/>
        </w:r>
      </w:hyperlink>
    </w:p>
    <w:p w:rsidR="002C506D" w:rsidRDefault="002C506D">
      <w:pPr>
        <w:pStyle w:val="Kazalovsebine2"/>
        <w:tabs>
          <w:tab w:val="left" w:pos="880"/>
          <w:tab w:val="right" w:leader="dot" w:pos="9060"/>
        </w:tabs>
        <w:rPr>
          <w:rFonts w:asciiTheme="minorHAnsi" w:eastAsiaTheme="minorEastAsia" w:hAnsiTheme="minorHAnsi" w:cstheme="minorBidi"/>
          <w:noProof/>
          <w:sz w:val="22"/>
          <w:szCs w:val="22"/>
        </w:rPr>
      </w:pPr>
      <w:hyperlink w:anchor="_Toc50117197" w:history="1">
        <w:r w:rsidRPr="00D02B06">
          <w:rPr>
            <w:rStyle w:val="Hiperpovezava"/>
            <w:rFonts w:ascii="Arial" w:hAnsi="Arial" w:cs="Arial"/>
            <w:b/>
            <w:noProof/>
          </w:rPr>
          <w:t>4.</w:t>
        </w:r>
        <w:r>
          <w:rPr>
            <w:rFonts w:asciiTheme="minorHAnsi" w:eastAsiaTheme="minorEastAsia" w:hAnsiTheme="minorHAnsi" w:cstheme="minorBidi"/>
            <w:noProof/>
            <w:sz w:val="22"/>
            <w:szCs w:val="22"/>
          </w:rPr>
          <w:tab/>
        </w:r>
        <w:r w:rsidRPr="00D02B06">
          <w:rPr>
            <w:rStyle w:val="Hiperpovezava"/>
            <w:rFonts w:ascii="Arial" w:hAnsi="Arial" w:cs="Arial"/>
            <w:b/>
            <w:noProof/>
          </w:rPr>
          <w:t>ZDRAVSTVENE OMEJITVE</w:t>
        </w:r>
        <w:r>
          <w:rPr>
            <w:noProof/>
            <w:webHidden/>
          </w:rPr>
          <w:tab/>
        </w:r>
        <w:r>
          <w:rPr>
            <w:noProof/>
            <w:webHidden/>
          </w:rPr>
          <w:fldChar w:fldCharType="begin"/>
        </w:r>
        <w:r>
          <w:rPr>
            <w:noProof/>
            <w:webHidden/>
          </w:rPr>
          <w:instrText xml:space="preserve"> PAGEREF _Toc50117197 \h </w:instrText>
        </w:r>
        <w:r>
          <w:rPr>
            <w:noProof/>
            <w:webHidden/>
          </w:rPr>
        </w:r>
        <w:r>
          <w:rPr>
            <w:noProof/>
            <w:webHidden/>
          </w:rPr>
          <w:fldChar w:fldCharType="separate"/>
        </w:r>
        <w:r w:rsidR="0052576E">
          <w:rPr>
            <w:noProof/>
            <w:webHidden/>
          </w:rPr>
          <w:t>4</w:t>
        </w:r>
        <w:r>
          <w:rPr>
            <w:noProof/>
            <w:webHidden/>
          </w:rPr>
          <w:fldChar w:fldCharType="end"/>
        </w:r>
      </w:hyperlink>
    </w:p>
    <w:p w:rsidR="002C506D" w:rsidRDefault="002C506D">
      <w:pPr>
        <w:pStyle w:val="Kazalovsebine1"/>
        <w:tabs>
          <w:tab w:val="left" w:pos="440"/>
          <w:tab w:val="right" w:leader="dot" w:pos="9060"/>
        </w:tabs>
        <w:rPr>
          <w:rFonts w:asciiTheme="minorHAnsi" w:eastAsiaTheme="minorEastAsia" w:hAnsiTheme="minorHAnsi" w:cstheme="minorBidi"/>
          <w:noProof/>
          <w:sz w:val="22"/>
          <w:szCs w:val="22"/>
        </w:rPr>
      </w:pPr>
      <w:hyperlink w:anchor="_Toc50117198" w:history="1">
        <w:r w:rsidRPr="00D02B06">
          <w:rPr>
            <w:rStyle w:val="Hiperpovezava"/>
            <w:rFonts w:ascii="Arial" w:hAnsi="Arial" w:cs="Arial"/>
            <w:b/>
            <w:noProof/>
          </w:rPr>
          <w:t>6.</w:t>
        </w:r>
        <w:r>
          <w:rPr>
            <w:rFonts w:asciiTheme="minorHAnsi" w:eastAsiaTheme="minorEastAsia" w:hAnsiTheme="minorHAnsi" w:cstheme="minorBidi"/>
            <w:noProof/>
            <w:sz w:val="22"/>
            <w:szCs w:val="22"/>
          </w:rPr>
          <w:tab/>
        </w:r>
        <w:r w:rsidRPr="00D02B06">
          <w:rPr>
            <w:rStyle w:val="Hiperpovezava"/>
            <w:rFonts w:ascii="Arial" w:hAnsi="Arial" w:cs="Arial"/>
            <w:b/>
            <w:noProof/>
          </w:rPr>
          <w:t>IZVAJANJE DEJAVNOSTI PREDŠOLSKE VZGOJE</w:t>
        </w:r>
        <w:r>
          <w:rPr>
            <w:noProof/>
            <w:webHidden/>
          </w:rPr>
          <w:tab/>
        </w:r>
        <w:r>
          <w:rPr>
            <w:noProof/>
            <w:webHidden/>
          </w:rPr>
          <w:fldChar w:fldCharType="begin"/>
        </w:r>
        <w:r>
          <w:rPr>
            <w:noProof/>
            <w:webHidden/>
          </w:rPr>
          <w:instrText xml:space="preserve"> PAGEREF _Toc50117198 \h </w:instrText>
        </w:r>
        <w:r>
          <w:rPr>
            <w:noProof/>
            <w:webHidden/>
          </w:rPr>
        </w:r>
        <w:r>
          <w:rPr>
            <w:noProof/>
            <w:webHidden/>
          </w:rPr>
          <w:fldChar w:fldCharType="separate"/>
        </w:r>
        <w:r w:rsidR="0052576E">
          <w:rPr>
            <w:noProof/>
            <w:webHidden/>
          </w:rPr>
          <w:t>5</w:t>
        </w:r>
        <w:r>
          <w:rPr>
            <w:noProof/>
            <w:webHidden/>
          </w:rPr>
          <w:fldChar w:fldCharType="end"/>
        </w:r>
      </w:hyperlink>
    </w:p>
    <w:p w:rsidR="002C506D" w:rsidRDefault="002C506D">
      <w:pPr>
        <w:pStyle w:val="Kazalovsebine1"/>
        <w:tabs>
          <w:tab w:val="left" w:pos="440"/>
          <w:tab w:val="right" w:leader="dot" w:pos="9060"/>
        </w:tabs>
        <w:rPr>
          <w:rFonts w:asciiTheme="minorHAnsi" w:eastAsiaTheme="minorEastAsia" w:hAnsiTheme="minorHAnsi" w:cstheme="minorBidi"/>
          <w:noProof/>
          <w:sz w:val="22"/>
          <w:szCs w:val="22"/>
        </w:rPr>
      </w:pPr>
      <w:hyperlink w:anchor="_Toc50117199" w:history="1">
        <w:r w:rsidRPr="00D02B06">
          <w:rPr>
            <w:rStyle w:val="Hiperpovezava"/>
            <w:rFonts w:ascii="Arial" w:hAnsi="Arial" w:cs="Arial"/>
            <w:b/>
            <w:noProof/>
          </w:rPr>
          <w:t>7.</w:t>
        </w:r>
        <w:r>
          <w:rPr>
            <w:rFonts w:asciiTheme="minorHAnsi" w:eastAsiaTheme="minorEastAsia" w:hAnsiTheme="minorHAnsi" w:cstheme="minorBidi"/>
            <w:noProof/>
            <w:sz w:val="22"/>
            <w:szCs w:val="22"/>
          </w:rPr>
          <w:tab/>
        </w:r>
        <w:r w:rsidRPr="00D02B06">
          <w:rPr>
            <w:rStyle w:val="Hiperpovezava"/>
            <w:rFonts w:ascii="Arial" w:hAnsi="Arial" w:cs="Arial"/>
            <w:b/>
            <w:noProof/>
          </w:rPr>
          <w:t>OSEBNA VAROVALNA OPREMA</w:t>
        </w:r>
        <w:r>
          <w:rPr>
            <w:noProof/>
            <w:webHidden/>
          </w:rPr>
          <w:tab/>
        </w:r>
        <w:r>
          <w:rPr>
            <w:noProof/>
            <w:webHidden/>
          </w:rPr>
          <w:fldChar w:fldCharType="begin"/>
        </w:r>
        <w:r>
          <w:rPr>
            <w:noProof/>
            <w:webHidden/>
          </w:rPr>
          <w:instrText xml:space="preserve"> PAGEREF _Toc50117199 \h </w:instrText>
        </w:r>
        <w:r>
          <w:rPr>
            <w:noProof/>
            <w:webHidden/>
          </w:rPr>
        </w:r>
        <w:r>
          <w:rPr>
            <w:noProof/>
            <w:webHidden/>
          </w:rPr>
          <w:fldChar w:fldCharType="separate"/>
        </w:r>
        <w:r w:rsidR="0052576E">
          <w:rPr>
            <w:noProof/>
            <w:webHidden/>
          </w:rPr>
          <w:t>5</w:t>
        </w:r>
        <w:r>
          <w:rPr>
            <w:noProof/>
            <w:webHidden/>
          </w:rPr>
          <w:fldChar w:fldCharType="end"/>
        </w:r>
      </w:hyperlink>
    </w:p>
    <w:p w:rsidR="002C506D" w:rsidRDefault="002C506D">
      <w:pPr>
        <w:pStyle w:val="Kazalovsebine1"/>
        <w:tabs>
          <w:tab w:val="left" w:pos="440"/>
          <w:tab w:val="right" w:leader="dot" w:pos="9060"/>
        </w:tabs>
        <w:rPr>
          <w:rFonts w:asciiTheme="minorHAnsi" w:eastAsiaTheme="minorEastAsia" w:hAnsiTheme="minorHAnsi" w:cstheme="minorBidi"/>
          <w:noProof/>
          <w:sz w:val="22"/>
          <w:szCs w:val="22"/>
        </w:rPr>
      </w:pPr>
      <w:hyperlink w:anchor="_Toc50117200" w:history="1">
        <w:r w:rsidRPr="00D02B06">
          <w:rPr>
            <w:rStyle w:val="Hiperpovezava"/>
            <w:rFonts w:ascii="Arial" w:hAnsi="Arial" w:cs="Arial"/>
            <w:b/>
            <w:noProof/>
          </w:rPr>
          <w:t>8.</w:t>
        </w:r>
        <w:r>
          <w:rPr>
            <w:rFonts w:asciiTheme="minorHAnsi" w:eastAsiaTheme="minorEastAsia" w:hAnsiTheme="minorHAnsi" w:cstheme="minorBidi"/>
            <w:noProof/>
            <w:sz w:val="22"/>
            <w:szCs w:val="22"/>
          </w:rPr>
          <w:tab/>
        </w:r>
        <w:r w:rsidRPr="00D02B06">
          <w:rPr>
            <w:rStyle w:val="Hiperpovezava"/>
            <w:rFonts w:ascii="Arial" w:hAnsi="Arial" w:cs="Arial"/>
            <w:b/>
            <w:noProof/>
          </w:rPr>
          <w:t>UKREPI V ČASU SPROŠČANJA OMEJITVENIH UKREPOV</w:t>
        </w:r>
        <w:r>
          <w:rPr>
            <w:noProof/>
            <w:webHidden/>
          </w:rPr>
          <w:tab/>
        </w:r>
        <w:r>
          <w:rPr>
            <w:noProof/>
            <w:webHidden/>
          </w:rPr>
          <w:fldChar w:fldCharType="begin"/>
        </w:r>
        <w:r>
          <w:rPr>
            <w:noProof/>
            <w:webHidden/>
          </w:rPr>
          <w:instrText xml:space="preserve"> PAGEREF _Toc50117200 \h </w:instrText>
        </w:r>
        <w:r>
          <w:rPr>
            <w:noProof/>
            <w:webHidden/>
          </w:rPr>
        </w:r>
        <w:r>
          <w:rPr>
            <w:noProof/>
            <w:webHidden/>
          </w:rPr>
          <w:fldChar w:fldCharType="separate"/>
        </w:r>
        <w:r w:rsidR="0052576E">
          <w:rPr>
            <w:noProof/>
            <w:webHidden/>
          </w:rPr>
          <w:t>6</w:t>
        </w:r>
        <w:r>
          <w:rPr>
            <w:noProof/>
            <w:webHidden/>
          </w:rPr>
          <w:fldChar w:fldCharType="end"/>
        </w:r>
      </w:hyperlink>
    </w:p>
    <w:p w:rsidR="002C506D" w:rsidRDefault="002C506D">
      <w:pPr>
        <w:pStyle w:val="Kazalovsebine2"/>
        <w:tabs>
          <w:tab w:val="right" w:leader="dot" w:pos="9060"/>
        </w:tabs>
        <w:rPr>
          <w:rFonts w:asciiTheme="minorHAnsi" w:eastAsiaTheme="minorEastAsia" w:hAnsiTheme="minorHAnsi" w:cstheme="minorBidi"/>
          <w:noProof/>
          <w:sz w:val="22"/>
          <w:szCs w:val="22"/>
        </w:rPr>
      </w:pPr>
      <w:hyperlink w:anchor="_Toc50117201" w:history="1">
        <w:r w:rsidRPr="00D02B06">
          <w:rPr>
            <w:rStyle w:val="Hiperpovezava"/>
            <w:rFonts w:ascii="Arial" w:hAnsi="Arial" w:cs="Arial"/>
            <w:b/>
            <w:noProof/>
          </w:rPr>
          <w:t>8.1. Prihod v vrtec in odhod iz vrtca</w:t>
        </w:r>
        <w:r>
          <w:rPr>
            <w:noProof/>
            <w:webHidden/>
          </w:rPr>
          <w:tab/>
        </w:r>
        <w:r>
          <w:rPr>
            <w:noProof/>
            <w:webHidden/>
          </w:rPr>
          <w:fldChar w:fldCharType="begin"/>
        </w:r>
        <w:r>
          <w:rPr>
            <w:noProof/>
            <w:webHidden/>
          </w:rPr>
          <w:instrText xml:space="preserve"> PAGEREF _Toc50117201 \h </w:instrText>
        </w:r>
        <w:r>
          <w:rPr>
            <w:noProof/>
            <w:webHidden/>
          </w:rPr>
        </w:r>
        <w:r>
          <w:rPr>
            <w:noProof/>
            <w:webHidden/>
          </w:rPr>
          <w:fldChar w:fldCharType="separate"/>
        </w:r>
        <w:r w:rsidR="0052576E">
          <w:rPr>
            <w:noProof/>
            <w:webHidden/>
          </w:rPr>
          <w:t>6</w:t>
        </w:r>
        <w:r>
          <w:rPr>
            <w:noProof/>
            <w:webHidden/>
          </w:rPr>
          <w:fldChar w:fldCharType="end"/>
        </w:r>
      </w:hyperlink>
    </w:p>
    <w:p w:rsidR="002C506D" w:rsidRDefault="002C506D">
      <w:pPr>
        <w:pStyle w:val="Kazalovsebine2"/>
        <w:tabs>
          <w:tab w:val="right" w:leader="dot" w:pos="9060"/>
        </w:tabs>
        <w:rPr>
          <w:rFonts w:asciiTheme="minorHAnsi" w:eastAsiaTheme="minorEastAsia" w:hAnsiTheme="minorHAnsi" w:cstheme="minorBidi"/>
          <w:noProof/>
          <w:sz w:val="22"/>
          <w:szCs w:val="22"/>
        </w:rPr>
      </w:pPr>
      <w:hyperlink w:anchor="_Toc50117202" w:history="1">
        <w:r w:rsidRPr="00D02B06">
          <w:rPr>
            <w:rStyle w:val="Hiperpovezava"/>
            <w:rFonts w:ascii="Arial" w:hAnsi="Arial" w:cs="Arial"/>
            <w:noProof/>
          </w:rPr>
          <w:t>Starši ob prihodu v vrtec obvezno uporabljajo masko in si ob vhodu razkužijo roke. Uporablja se izključno vhod za vrtec. Načeloma spremljajo starši otroka 1. starostnega obdobja do igralnice, sicer ne.</w:t>
        </w:r>
        <w:r>
          <w:rPr>
            <w:noProof/>
            <w:webHidden/>
          </w:rPr>
          <w:tab/>
        </w:r>
        <w:r>
          <w:rPr>
            <w:noProof/>
            <w:webHidden/>
          </w:rPr>
          <w:fldChar w:fldCharType="begin"/>
        </w:r>
        <w:r>
          <w:rPr>
            <w:noProof/>
            <w:webHidden/>
          </w:rPr>
          <w:instrText xml:space="preserve"> PAGEREF _Toc50117202 \h </w:instrText>
        </w:r>
        <w:r>
          <w:rPr>
            <w:noProof/>
            <w:webHidden/>
          </w:rPr>
        </w:r>
        <w:r>
          <w:rPr>
            <w:noProof/>
            <w:webHidden/>
          </w:rPr>
          <w:fldChar w:fldCharType="separate"/>
        </w:r>
        <w:r w:rsidR="0052576E">
          <w:rPr>
            <w:noProof/>
            <w:webHidden/>
          </w:rPr>
          <w:t>7</w:t>
        </w:r>
        <w:r>
          <w:rPr>
            <w:noProof/>
            <w:webHidden/>
          </w:rPr>
          <w:fldChar w:fldCharType="end"/>
        </w:r>
      </w:hyperlink>
    </w:p>
    <w:p w:rsidR="002C506D" w:rsidRDefault="002C506D">
      <w:pPr>
        <w:pStyle w:val="Kazalovsebine2"/>
        <w:tabs>
          <w:tab w:val="right" w:leader="dot" w:pos="9060"/>
        </w:tabs>
        <w:rPr>
          <w:rFonts w:asciiTheme="minorHAnsi" w:eastAsiaTheme="minorEastAsia" w:hAnsiTheme="minorHAnsi" w:cstheme="minorBidi"/>
          <w:noProof/>
          <w:sz w:val="22"/>
          <w:szCs w:val="22"/>
        </w:rPr>
      </w:pPr>
      <w:hyperlink w:anchor="_Toc50117203" w:history="1">
        <w:r w:rsidRPr="00D02B06">
          <w:rPr>
            <w:rStyle w:val="Hiperpovezava"/>
            <w:rFonts w:ascii="Arial" w:hAnsi="Arial" w:cs="Arial"/>
            <w:noProof/>
          </w:rPr>
          <w:t>Vzdržujejo naj potrebno razdaljo (1,5 m-2 m) do vzgojiteljic, drugih staršev in otrok. Otrok si po preobuvanju in oblačenju umije roke (rok si ne razkužujejo).</w:t>
        </w:r>
        <w:r>
          <w:rPr>
            <w:noProof/>
            <w:webHidden/>
          </w:rPr>
          <w:tab/>
        </w:r>
        <w:r>
          <w:rPr>
            <w:noProof/>
            <w:webHidden/>
          </w:rPr>
          <w:fldChar w:fldCharType="begin"/>
        </w:r>
        <w:r>
          <w:rPr>
            <w:noProof/>
            <w:webHidden/>
          </w:rPr>
          <w:instrText xml:space="preserve"> PAGEREF _Toc50117203 \h </w:instrText>
        </w:r>
        <w:r>
          <w:rPr>
            <w:noProof/>
            <w:webHidden/>
          </w:rPr>
        </w:r>
        <w:r>
          <w:rPr>
            <w:noProof/>
            <w:webHidden/>
          </w:rPr>
          <w:fldChar w:fldCharType="separate"/>
        </w:r>
        <w:r w:rsidR="0052576E">
          <w:rPr>
            <w:noProof/>
            <w:webHidden/>
          </w:rPr>
          <w:t>7</w:t>
        </w:r>
        <w:r>
          <w:rPr>
            <w:noProof/>
            <w:webHidden/>
          </w:rPr>
          <w:fldChar w:fldCharType="end"/>
        </w:r>
      </w:hyperlink>
    </w:p>
    <w:p w:rsidR="002C506D" w:rsidRDefault="002C506D">
      <w:pPr>
        <w:pStyle w:val="Kazalovsebine2"/>
        <w:tabs>
          <w:tab w:val="right" w:leader="dot" w:pos="9060"/>
        </w:tabs>
        <w:rPr>
          <w:rFonts w:asciiTheme="minorHAnsi" w:eastAsiaTheme="minorEastAsia" w:hAnsiTheme="minorHAnsi" w:cstheme="minorBidi"/>
          <w:noProof/>
          <w:sz w:val="22"/>
          <w:szCs w:val="22"/>
        </w:rPr>
      </w:pPr>
      <w:hyperlink w:anchor="_Toc50117204" w:history="1">
        <w:r w:rsidRPr="00D02B06">
          <w:rPr>
            <w:rStyle w:val="Hiperpovezava"/>
            <w:rFonts w:ascii="Arial" w:hAnsi="Arial" w:cs="Arial"/>
            <w:b/>
            <w:noProof/>
          </w:rPr>
          <w:t>8.2. Oblikovanje in delo v vzgojnih skupinah</w:t>
        </w:r>
        <w:r>
          <w:rPr>
            <w:noProof/>
            <w:webHidden/>
          </w:rPr>
          <w:tab/>
        </w:r>
        <w:r>
          <w:rPr>
            <w:noProof/>
            <w:webHidden/>
          </w:rPr>
          <w:fldChar w:fldCharType="begin"/>
        </w:r>
        <w:r>
          <w:rPr>
            <w:noProof/>
            <w:webHidden/>
          </w:rPr>
          <w:instrText xml:space="preserve"> PAGEREF _Toc50117204 \h </w:instrText>
        </w:r>
        <w:r>
          <w:rPr>
            <w:noProof/>
            <w:webHidden/>
          </w:rPr>
        </w:r>
        <w:r>
          <w:rPr>
            <w:noProof/>
            <w:webHidden/>
          </w:rPr>
          <w:fldChar w:fldCharType="separate"/>
        </w:r>
        <w:r w:rsidR="0052576E">
          <w:rPr>
            <w:noProof/>
            <w:webHidden/>
          </w:rPr>
          <w:t>7</w:t>
        </w:r>
        <w:r>
          <w:rPr>
            <w:noProof/>
            <w:webHidden/>
          </w:rPr>
          <w:fldChar w:fldCharType="end"/>
        </w:r>
      </w:hyperlink>
    </w:p>
    <w:p w:rsidR="002C506D" w:rsidRDefault="002C506D">
      <w:pPr>
        <w:pStyle w:val="Kazalovsebine2"/>
        <w:tabs>
          <w:tab w:val="right" w:leader="dot" w:pos="9060"/>
        </w:tabs>
        <w:rPr>
          <w:rFonts w:asciiTheme="minorHAnsi" w:eastAsiaTheme="minorEastAsia" w:hAnsiTheme="minorHAnsi" w:cstheme="minorBidi"/>
          <w:noProof/>
          <w:sz w:val="22"/>
          <w:szCs w:val="22"/>
        </w:rPr>
      </w:pPr>
      <w:hyperlink w:anchor="_Toc50117205" w:history="1">
        <w:r w:rsidRPr="00D02B06">
          <w:rPr>
            <w:rStyle w:val="Hiperpovezava"/>
            <w:rFonts w:ascii="Arial" w:hAnsi="Arial" w:cs="Arial"/>
            <w:b/>
            <w:noProof/>
          </w:rPr>
          <w:t>8.3. Igranje na prostem</w:t>
        </w:r>
        <w:r>
          <w:rPr>
            <w:noProof/>
            <w:webHidden/>
          </w:rPr>
          <w:tab/>
        </w:r>
        <w:r>
          <w:rPr>
            <w:noProof/>
            <w:webHidden/>
          </w:rPr>
          <w:fldChar w:fldCharType="begin"/>
        </w:r>
        <w:r>
          <w:rPr>
            <w:noProof/>
            <w:webHidden/>
          </w:rPr>
          <w:instrText xml:space="preserve"> PAGEREF _Toc50117205 \h </w:instrText>
        </w:r>
        <w:r>
          <w:rPr>
            <w:noProof/>
            <w:webHidden/>
          </w:rPr>
        </w:r>
        <w:r>
          <w:rPr>
            <w:noProof/>
            <w:webHidden/>
          </w:rPr>
          <w:fldChar w:fldCharType="separate"/>
        </w:r>
        <w:r w:rsidR="0052576E">
          <w:rPr>
            <w:noProof/>
            <w:webHidden/>
          </w:rPr>
          <w:t>8</w:t>
        </w:r>
        <w:r>
          <w:rPr>
            <w:noProof/>
            <w:webHidden/>
          </w:rPr>
          <w:fldChar w:fldCharType="end"/>
        </w:r>
      </w:hyperlink>
    </w:p>
    <w:p w:rsidR="002C506D" w:rsidRDefault="002C506D">
      <w:pPr>
        <w:pStyle w:val="Kazalovsebine2"/>
        <w:tabs>
          <w:tab w:val="right" w:leader="dot" w:pos="9060"/>
        </w:tabs>
        <w:rPr>
          <w:rFonts w:asciiTheme="minorHAnsi" w:eastAsiaTheme="minorEastAsia" w:hAnsiTheme="minorHAnsi" w:cstheme="minorBidi"/>
          <w:noProof/>
          <w:sz w:val="22"/>
          <w:szCs w:val="22"/>
        </w:rPr>
      </w:pPr>
      <w:hyperlink w:anchor="_Toc50117206" w:history="1">
        <w:r w:rsidRPr="00D02B06">
          <w:rPr>
            <w:rStyle w:val="Hiperpovezava"/>
            <w:rFonts w:ascii="Arial" w:hAnsi="Arial" w:cs="Arial"/>
            <w:noProof/>
          </w:rPr>
          <w:t>Dejavnosti je potrebno načrtovati tako, da se jih čim več izvaja na prostem. Skupine naj bodo zunaj ob različnih urah, da se omeji število otrok, ki so hkrati zunaj in se jim omogoči čim več gibanja.</w:t>
        </w:r>
        <w:r>
          <w:rPr>
            <w:noProof/>
            <w:webHidden/>
          </w:rPr>
          <w:tab/>
        </w:r>
        <w:r>
          <w:rPr>
            <w:noProof/>
            <w:webHidden/>
          </w:rPr>
          <w:fldChar w:fldCharType="begin"/>
        </w:r>
        <w:r>
          <w:rPr>
            <w:noProof/>
            <w:webHidden/>
          </w:rPr>
          <w:instrText xml:space="preserve"> PAGEREF _Toc50117206 \h </w:instrText>
        </w:r>
        <w:r>
          <w:rPr>
            <w:noProof/>
            <w:webHidden/>
          </w:rPr>
        </w:r>
        <w:r>
          <w:rPr>
            <w:noProof/>
            <w:webHidden/>
          </w:rPr>
          <w:fldChar w:fldCharType="separate"/>
        </w:r>
        <w:r w:rsidR="0052576E">
          <w:rPr>
            <w:noProof/>
            <w:webHidden/>
          </w:rPr>
          <w:t>8</w:t>
        </w:r>
        <w:r>
          <w:rPr>
            <w:noProof/>
            <w:webHidden/>
          </w:rPr>
          <w:fldChar w:fldCharType="end"/>
        </w:r>
      </w:hyperlink>
    </w:p>
    <w:p w:rsidR="002C506D" w:rsidRDefault="002C506D">
      <w:pPr>
        <w:pStyle w:val="Kazalovsebine2"/>
        <w:tabs>
          <w:tab w:val="right" w:leader="dot" w:pos="9060"/>
        </w:tabs>
        <w:rPr>
          <w:rFonts w:asciiTheme="minorHAnsi" w:eastAsiaTheme="minorEastAsia" w:hAnsiTheme="minorHAnsi" w:cstheme="minorBidi"/>
          <w:noProof/>
          <w:sz w:val="22"/>
          <w:szCs w:val="22"/>
        </w:rPr>
      </w:pPr>
      <w:hyperlink w:anchor="_Toc50117207" w:history="1">
        <w:r w:rsidRPr="00D02B06">
          <w:rPr>
            <w:rStyle w:val="Hiperpovezava"/>
            <w:rFonts w:ascii="Arial" w:hAnsi="Arial" w:cs="Arial"/>
            <w:b/>
            <w:noProof/>
          </w:rPr>
          <w:t>8.4</w:t>
        </w:r>
        <w:r w:rsidRPr="00D02B06">
          <w:rPr>
            <w:rStyle w:val="Hiperpovezava"/>
            <w:rFonts w:ascii="Arial" w:hAnsi="Arial" w:cs="Arial"/>
            <w:noProof/>
          </w:rPr>
          <w:t xml:space="preserve">. </w:t>
        </w:r>
        <w:r w:rsidRPr="00D02B06">
          <w:rPr>
            <w:rStyle w:val="Hiperpovezava"/>
            <w:rFonts w:ascii="Arial" w:hAnsi="Arial" w:cs="Arial"/>
            <w:b/>
            <w:noProof/>
          </w:rPr>
          <w:t>Šolska kuhinja in prehrana</w:t>
        </w:r>
        <w:r>
          <w:rPr>
            <w:noProof/>
            <w:webHidden/>
          </w:rPr>
          <w:tab/>
        </w:r>
        <w:r>
          <w:rPr>
            <w:noProof/>
            <w:webHidden/>
          </w:rPr>
          <w:fldChar w:fldCharType="begin"/>
        </w:r>
        <w:r>
          <w:rPr>
            <w:noProof/>
            <w:webHidden/>
          </w:rPr>
          <w:instrText xml:space="preserve"> PAGEREF _Toc50117207 \h </w:instrText>
        </w:r>
        <w:r>
          <w:rPr>
            <w:noProof/>
            <w:webHidden/>
          </w:rPr>
        </w:r>
        <w:r>
          <w:rPr>
            <w:noProof/>
            <w:webHidden/>
          </w:rPr>
          <w:fldChar w:fldCharType="separate"/>
        </w:r>
        <w:r w:rsidR="0052576E">
          <w:rPr>
            <w:noProof/>
            <w:webHidden/>
          </w:rPr>
          <w:t>8</w:t>
        </w:r>
        <w:r>
          <w:rPr>
            <w:noProof/>
            <w:webHidden/>
          </w:rPr>
          <w:fldChar w:fldCharType="end"/>
        </w:r>
      </w:hyperlink>
    </w:p>
    <w:p w:rsidR="002C506D" w:rsidRDefault="002C506D">
      <w:pPr>
        <w:pStyle w:val="Kazalovsebine2"/>
        <w:tabs>
          <w:tab w:val="right" w:leader="dot" w:pos="9060"/>
        </w:tabs>
        <w:rPr>
          <w:rFonts w:asciiTheme="minorHAnsi" w:eastAsiaTheme="minorEastAsia" w:hAnsiTheme="minorHAnsi" w:cstheme="minorBidi"/>
          <w:noProof/>
          <w:sz w:val="22"/>
          <w:szCs w:val="22"/>
        </w:rPr>
      </w:pPr>
      <w:hyperlink w:anchor="_Toc50117208" w:history="1">
        <w:r w:rsidRPr="00D02B06">
          <w:rPr>
            <w:rStyle w:val="Hiperpovezava"/>
            <w:rFonts w:ascii="Arial" w:hAnsi="Arial" w:cs="Arial"/>
            <w:b/>
            <w:noProof/>
          </w:rPr>
          <w:t>8.5. Čiščenje prostorov</w:t>
        </w:r>
        <w:r>
          <w:rPr>
            <w:noProof/>
            <w:webHidden/>
          </w:rPr>
          <w:tab/>
        </w:r>
        <w:r>
          <w:rPr>
            <w:noProof/>
            <w:webHidden/>
          </w:rPr>
          <w:fldChar w:fldCharType="begin"/>
        </w:r>
        <w:r>
          <w:rPr>
            <w:noProof/>
            <w:webHidden/>
          </w:rPr>
          <w:instrText xml:space="preserve"> PAGEREF _Toc50117208 \h </w:instrText>
        </w:r>
        <w:r>
          <w:rPr>
            <w:noProof/>
            <w:webHidden/>
          </w:rPr>
        </w:r>
        <w:r>
          <w:rPr>
            <w:noProof/>
            <w:webHidden/>
          </w:rPr>
          <w:fldChar w:fldCharType="separate"/>
        </w:r>
        <w:r w:rsidR="0052576E">
          <w:rPr>
            <w:noProof/>
            <w:webHidden/>
          </w:rPr>
          <w:t>9</w:t>
        </w:r>
        <w:r>
          <w:rPr>
            <w:noProof/>
            <w:webHidden/>
          </w:rPr>
          <w:fldChar w:fldCharType="end"/>
        </w:r>
      </w:hyperlink>
    </w:p>
    <w:p w:rsidR="002C506D" w:rsidRDefault="002C506D">
      <w:pPr>
        <w:pStyle w:val="Kazalovsebine2"/>
        <w:tabs>
          <w:tab w:val="right" w:leader="dot" w:pos="9060"/>
        </w:tabs>
        <w:rPr>
          <w:rFonts w:asciiTheme="minorHAnsi" w:eastAsiaTheme="minorEastAsia" w:hAnsiTheme="minorHAnsi" w:cstheme="minorBidi"/>
          <w:noProof/>
          <w:sz w:val="22"/>
          <w:szCs w:val="22"/>
        </w:rPr>
      </w:pPr>
      <w:hyperlink w:anchor="_Toc50117209" w:history="1">
        <w:r w:rsidRPr="00D02B06">
          <w:rPr>
            <w:rStyle w:val="Hiperpovezava"/>
            <w:rFonts w:ascii="Arial" w:hAnsi="Arial" w:cs="Arial"/>
            <w:b/>
            <w:noProof/>
          </w:rPr>
          <w:t>8.6. Drugi ukrepi</w:t>
        </w:r>
        <w:r>
          <w:rPr>
            <w:noProof/>
            <w:webHidden/>
          </w:rPr>
          <w:tab/>
        </w:r>
        <w:r>
          <w:rPr>
            <w:noProof/>
            <w:webHidden/>
          </w:rPr>
          <w:fldChar w:fldCharType="begin"/>
        </w:r>
        <w:r>
          <w:rPr>
            <w:noProof/>
            <w:webHidden/>
          </w:rPr>
          <w:instrText xml:space="preserve"> PAGEREF _Toc50117209 \h </w:instrText>
        </w:r>
        <w:r>
          <w:rPr>
            <w:noProof/>
            <w:webHidden/>
          </w:rPr>
        </w:r>
        <w:r>
          <w:rPr>
            <w:noProof/>
            <w:webHidden/>
          </w:rPr>
          <w:fldChar w:fldCharType="separate"/>
        </w:r>
        <w:r w:rsidR="0052576E">
          <w:rPr>
            <w:noProof/>
            <w:webHidden/>
          </w:rPr>
          <w:t>9</w:t>
        </w:r>
        <w:r>
          <w:rPr>
            <w:noProof/>
            <w:webHidden/>
          </w:rPr>
          <w:fldChar w:fldCharType="end"/>
        </w:r>
      </w:hyperlink>
    </w:p>
    <w:p w:rsidR="002C506D" w:rsidRDefault="002C506D">
      <w:pPr>
        <w:pStyle w:val="Kazalovsebine1"/>
        <w:tabs>
          <w:tab w:val="right" w:leader="dot" w:pos="9060"/>
        </w:tabs>
        <w:rPr>
          <w:rFonts w:asciiTheme="minorHAnsi" w:eastAsiaTheme="minorEastAsia" w:hAnsiTheme="minorHAnsi" w:cstheme="minorBidi"/>
          <w:noProof/>
          <w:sz w:val="22"/>
          <w:szCs w:val="22"/>
        </w:rPr>
      </w:pPr>
      <w:hyperlink w:anchor="_Toc50117210" w:history="1">
        <w:r w:rsidRPr="00D02B06">
          <w:rPr>
            <w:rStyle w:val="Hiperpovezava"/>
            <w:rFonts w:ascii="Arial" w:hAnsi="Arial" w:cs="Arial"/>
            <w:b/>
            <w:noProof/>
          </w:rPr>
          <w:t>9. UKREPI V PRIMERU POJAVA OBOLENJA S SIMPTOMI COVID-19</w:t>
        </w:r>
        <w:r>
          <w:rPr>
            <w:noProof/>
            <w:webHidden/>
          </w:rPr>
          <w:tab/>
        </w:r>
        <w:r>
          <w:rPr>
            <w:noProof/>
            <w:webHidden/>
          </w:rPr>
          <w:fldChar w:fldCharType="begin"/>
        </w:r>
        <w:r>
          <w:rPr>
            <w:noProof/>
            <w:webHidden/>
          </w:rPr>
          <w:instrText xml:space="preserve"> PAGEREF _Toc50117210 \h </w:instrText>
        </w:r>
        <w:r>
          <w:rPr>
            <w:noProof/>
            <w:webHidden/>
          </w:rPr>
        </w:r>
        <w:r>
          <w:rPr>
            <w:noProof/>
            <w:webHidden/>
          </w:rPr>
          <w:fldChar w:fldCharType="separate"/>
        </w:r>
        <w:r w:rsidR="0052576E">
          <w:rPr>
            <w:noProof/>
            <w:webHidden/>
          </w:rPr>
          <w:t>9</w:t>
        </w:r>
        <w:r>
          <w:rPr>
            <w:noProof/>
            <w:webHidden/>
          </w:rPr>
          <w:fldChar w:fldCharType="end"/>
        </w:r>
      </w:hyperlink>
    </w:p>
    <w:p w:rsidR="002C506D" w:rsidRDefault="002C506D">
      <w:pPr>
        <w:pStyle w:val="Kazalovsebine1"/>
        <w:tabs>
          <w:tab w:val="left" w:pos="660"/>
          <w:tab w:val="right" w:leader="dot" w:pos="9060"/>
        </w:tabs>
        <w:rPr>
          <w:rFonts w:asciiTheme="minorHAnsi" w:eastAsiaTheme="minorEastAsia" w:hAnsiTheme="minorHAnsi" w:cstheme="minorBidi"/>
          <w:noProof/>
          <w:sz w:val="22"/>
          <w:szCs w:val="22"/>
        </w:rPr>
      </w:pPr>
      <w:hyperlink w:anchor="_Toc50117211" w:history="1">
        <w:r w:rsidRPr="00D02B06">
          <w:rPr>
            <w:rStyle w:val="Hiperpovezava"/>
            <w:rFonts w:ascii="Arial" w:hAnsi="Arial" w:cs="Arial"/>
            <w:b/>
            <w:noProof/>
          </w:rPr>
          <w:t>10.</w:t>
        </w:r>
        <w:r>
          <w:rPr>
            <w:rFonts w:asciiTheme="minorHAnsi" w:eastAsiaTheme="minorEastAsia" w:hAnsiTheme="minorHAnsi" w:cstheme="minorBidi"/>
            <w:noProof/>
            <w:sz w:val="22"/>
            <w:szCs w:val="22"/>
          </w:rPr>
          <w:tab/>
        </w:r>
        <w:r w:rsidRPr="00D02B06">
          <w:rPr>
            <w:rStyle w:val="Hiperpovezava"/>
            <w:rFonts w:ascii="Arial" w:hAnsi="Arial" w:cs="Arial"/>
            <w:b/>
            <w:noProof/>
          </w:rPr>
          <w:t>SPREJEM, UPORABA, VELJAVNOST</w:t>
        </w:r>
        <w:r>
          <w:rPr>
            <w:noProof/>
            <w:webHidden/>
          </w:rPr>
          <w:tab/>
        </w:r>
        <w:r>
          <w:rPr>
            <w:noProof/>
            <w:webHidden/>
          </w:rPr>
          <w:fldChar w:fldCharType="begin"/>
        </w:r>
        <w:r>
          <w:rPr>
            <w:noProof/>
            <w:webHidden/>
          </w:rPr>
          <w:instrText xml:space="preserve"> PAGEREF _Toc50117211 \h </w:instrText>
        </w:r>
        <w:r>
          <w:rPr>
            <w:noProof/>
            <w:webHidden/>
          </w:rPr>
        </w:r>
        <w:r>
          <w:rPr>
            <w:noProof/>
            <w:webHidden/>
          </w:rPr>
          <w:fldChar w:fldCharType="separate"/>
        </w:r>
        <w:r w:rsidR="0052576E">
          <w:rPr>
            <w:noProof/>
            <w:webHidden/>
          </w:rPr>
          <w:t>11</w:t>
        </w:r>
        <w:r>
          <w:rPr>
            <w:noProof/>
            <w:webHidden/>
          </w:rPr>
          <w:fldChar w:fldCharType="end"/>
        </w:r>
      </w:hyperlink>
    </w:p>
    <w:p w:rsidR="00D46A69" w:rsidRDefault="00D46A69" w:rsidP="00D46A69">
      <w:pPr>
        <w:spacing w:after="0" w:line="240" w:lineRule="auto"/>
        <w:jc w:val="center"/>
        <w:rPr>
          <w:rFonts w:ascii="Arial" w:hAnsi="Arial" w:cs="Arial"/>
          <w:sz w:val="20"/>
          <w:szCs w:val="20"/>
        </w:rPr>
      </w:pPr>
      <w:r w:rsidRPr="00D46A69">
        <w:rPr>
          <w:rFonts w:ascii="Arial" w:hAnsi="Arial" w:cs="Arial"/>
          <w:sz w:val="20"/>
          <w:szCs w:val="20"/>
        </w:rPr>
        <w:fldChar w:fldCharType="end"/>
      </w:r>
    </w:p>
    <w:p w:rsidR="00D46A69" w:rsidRDefault="00D46A69" w:rsidP="00D46A69">
      <w:pPr>
        <w:spacing w:after="0" w:line="240" w:lineRule="auto"/>
        <w:jc w:val="center"/>
        <w:rPr>
          <w:rFonts w:ascii="Arial" w:hAnsi="Arial" w:cs="Arial"/>
          <w:sz w:val="20"/>
          <w:szCs w:val="20"/>
        </w:rPr>
      </w:pPr>
    </w:p>
    <w:p w:rsidR="00D46A69" w:rsidRDefault="00D46A69" w:rsidP="00D46A69">
      <w:pPr>
        <w:spacing w:after="0" w:line="240" w:lineRule="auto"/>
        <w:jc w:val="center"/>
        <w:rPr>
          <w:rFonts w:ascii="Arial" w:hAnsi="Arial" w:cs="Arial"/>
          <w:sz w:val="20"/>
          <w:szCs w:val="20"/>
        </w:rPr>
      </w:pPr>
    </w:p>
    <w:p w:rsidR="00D46A69" w:rsidRDefault="00D46A69" w:rsidP="00D46A69">
      <w:pPr>
        <w:spacing w:after="0" w:line="240" w:lineRule="auto"/>
        <w:jc w:val="center"/>
        <w:rPr>
          <w:rFonts w:ascii="Arial" w:hAnsi="Arial" w:cs="Arial"/>
          <w:sz w:val="20"/>
          <w:szCs w:val="20"/>
        </w:rPr>
      </w:pPr>
    </w:p>
    <w:p w:rsidR="00D46A69" w:rsidRDefault="00D46A69" w:rsidP="00D46A69">
      <w:pPr>
        <w:spacing w:after="0" w:line="240" w:lineRule="auto"/>
        <w:jc w:val="center"/>
        <w:rPr>
          <w:rFonts w:ascii="Arial" w:hAnsi="Arial" w:cs="Arial"/>
          <w:sz w:val="20"/>
          <w:szCs w:val="20"/>
        </w:rPr>
      </w:pPr>
    </w:p>
    <w:p w:rsidR="00D46A69" w:rsidRDefault="00D46A69" w:rsidP="00D46A69">
      <w:pPr>
        <w:spacing w:after="0" w:line="240" w:lineRule="auto"/>
        <w:jc w:val="center"/>
        <w:rPr>
          <w:rFonts w:ascii="Arial" w:hAnsi="Arial" w:cs="Arial"/>
          <w:sz w:val="20"/>
          <w:szCs w:val="20"/>
        </w:rPr>
      </w:pPr>
    </w:p>
    <w:p w:rsidR="00D46A69" w:rsidRDefault="00D46A69" w:rsidP="00D46A69">
      <w:pPr>
        <w:spacing w:after="0" w:line="240" w:lineRule="auto"/>
        <w:jc w:val="center"/>
        <w:rPr>
          <w:rFonts w:ascii="Arial" w:hAnsi="Arial" w:cs="Arial"/>
          <w:sz w:val="20"/>
          <w:szCs w:val="20"/>
        </w:rPr>
      </w:pPr>
    </w:p>
    <w:p w:rsidR="00C466AE" w:rsidRDefault="00C466AE" w:rsidP="00D46A69">
      <w:pPr>
        <w:spacing w:after="0" w:line="240" w:lineRule="auto"/>
        <w:jc w:val="center"/>
        <w:rPr>
          <w:rFonts w:ascii="Arial" w:hAnsi="Arial" w:cs="Arial"/>
          <w:sz w:val="20"/>
          <w:szCs w:val="20"/>
        </w:rPr>
      </w:pPr>
    </w:p>
    <w:p w:rsidR="006251B9" w:rsidRDefault="006251B9" w:rsidP="00D46A69">
      <w:pPr>
        <w:spacing w:after="0" w:line="240" w:lineRule="auto"/>
        <w:jc w:val="center"/>
        <w:rPr>
          <w:rFonts w:ascii="Arial" w:hAnsi="Arial" w:cs="Arial"/>
          <w:sz w:val="20"/>
          <w:szCs w:val="20"/>
        </w:rPr>
      </w:pPr>
    </w:p>
    <w:p w:rsidR="006251B9" w:rsidRDefault="006251B9" w:rsidP="00D46A69">
      <w:pPr>
        <w:spacing w:after="0" w:line="240" w:lineRule="auto"/>
        <w:jc w:val="center"/>
        <w:rPr>
          <w:rFonts w:ascii="Arial" w:hAnsi="Arial" w:cs="Arial"/>
          <w:sz w:val="20"/>
          <w:szCs w:val="20"/>
        </w:rPr>
      </w:pPr>
    </w:p>
    <w:p w:rsidR="006251B9" w:rsidRDefault="006251B9" w:rsidP="002C506D">
      <w:pPr>
        <w:spacing w:after="0" w:line="240" w:lineRule="auto"/>
        <w:rPr>
          <w:rFonts w:ascii="Arial" w:hAnsi="Arial" w:cs="Arial"/>
          <w:sz w:val="20"/>
          <w:szCs w:val="20"/>
        </w:rPr>
      </w:pPr>
    </w:p>
    <w:p w:rsidR="0052576E" w:rsidRDefault="0052576E" w:rsidP="00D46A69">
      <w:pPr>
        <w:pStyle w:val="Naslov1"/>
        <w:numPr>
          <w:ilvl w:val="0"/>
          <w:numId w:val="2"/>
        </w:numPr>
        <w:rPr>
          <w:rFonts w:ascii="Arial" w:hAnsi="Arial" w:cs="Arial"/>
          <w:b/>
          <w:sz w:val="24"/>
          <w:szCs w:val="24"/>
        </w:rPr>
      </w:pPr>
      <w:bookmarkStart w:id="0" w:name="_Toc50117192"/>
    </w:p>
    <w:p w:rsidR="00D46A69" w:rsidRPr="00874236" w:rsidRDefault="00D46A69" w:rsidP="00D46A69">
      <w:pPr>
        <w:pStyle w:val="Naslov1"/>
        <w:numPr>
          <w:ilvl w:val="0"/>
          <w:numId w:val="2"/>
        </w:numPr>
        <w:rPr>
          <w:rFonts w:ascii="Arial" w:hAnsi="Arial" w:cs="Arial"/>
          <w:b/>
          <w:sz w:val="24"/>
          <w:szCs w:val="24"/>
        </w:rPr>
      </w:pPr>
      <w:bookmarkStart w:id="1" w:name="_GoBack"/>
      <w:bookmarkEnd w:id="1"/>
      <w:r w:rsidRPr="00874236">
        <w:rPr>
          <w:rFonts w:ascii="Arial" w:hAnsi="Arial" w:cs="Arial"/>
          <w:b/>
          <w:sz w:val="24"/>
          <w:szCs w:val="24"/>
        </w:rPr>
        <w:t>UVOD</w:t>
      </w:r>
      <w:bookmarkEnd w:id="0"/>
    </w:p>
    <w:p w:rsidR="00D46A69" w:rsidRPr="00D46A69" w:rsidRDefault="00D46A69" w:rsidP="00D46A69">
      <w:pPr>
        <w:jc w:val="both"/>
        <w:rPr>
          <w:rFonts w:ascii="Arial" w:hAnsi="Arial" w:cs="Arial"/>
          <w:sz w:val="24"/>
          <w:szCs w:val="24"/>
        </w:rPr>
      </w:pPr>
    </w:p>
    <w:p w:rsidR="00D46A69" w:rsidRPr="00D46A69" w:rsidRDefault="00111BDC" w:rsidP="00D46A69">
      <w:pPr>
        <w:jc w:val="both"/>
        <w:rPr>
          <w:rFonts w:ascii="Arial" w:hAnsi="Arial" w:cs="Arial"/>
          <w:sz w:val="24"/>
          <w:szCs w:val="24"/>
        </w:rPr>
      </w:pPr>
      <w:r>
        <w:rPr>
          <w:rFonts w:ascii="Arial" w:hAnsi="Arial" w:cs="Arial"/>
          <w:sz w:val="24"/>
          <w:szCs w:val="24"/>
        </w:rPr>
        <w:t>Protokol je sprejet</w:t>
      </w:r>
      <w:r w:rsidR="00D46A69" w:rsidRPr="00D46A69">
        <w:rPr>
          <w:rFonts w:ascii="Arial" w:hAnsi="Arial" w:cs="Arial"/>
          <w:sz w:val="24"/>
          <w:szCs w:val="24"/>
        </w:rPr>
        <w:t xml:space="preserve"> z namenom, da se opredelijo ravnanja, dejanja, ukrepi in njihovo izvajanje v času </w:t>
      </w:r>
      <w:r w:rsidR="00D46A69">
        <w:rPr>
          <w:rFonts w:ascii="Arial" w:hAnsi="Arial" w:cs="Arial"/>
          <w:sz w:val="24"/>
          <w:szCs w:val="24"/>
        </w:rPr>
        <w:t>sproščanja omejitvenih ukrepov epidemije COVID-</w:t>
      </w:r>
      <w:r w:rsidR="00D46A69" w:rsidRPr="00D46A69">
        <w:rPr>
          <w:rFonts w:ascii="Arial" w:hAnsi="Arial" w:cs="Arial"/>
          <w:sz w:val="24"/>
          <w:szCs w:val="24"/>
        </w:rPr>
        <w:t xml:space="preserve">19 v </w:t>
      </w:r>
      <w:r w:rsidR="00E14FD1">
        <w:rPr>
          <w:rFonts w:ascii="Arial" w:hAnsi="Arial" w:cs="Arial"/>
          <w:sz w:val="24"/>
          <w:szCs w:val="24"/>
        </w:rPr>
        <w:t xml:space="preserve">Vrtcu pri </w:t>
      </w:r>
      <w:r w:rsidR="00D46A69" w:rsidRPr="00D46A69">
        <w:rPr>
          <w:rFonts w:ascii="Arial" w:hAnsi="Arial" w:cs="Arial"/>
          <w:sz w:val="24"/>
          <w:szCs w:val="24"/>
        </w:rPr>
        <w:t xml:space="preserve">OŠ </w:t>
      </w:r>
      <w:r w:rsidR="001C4E78">
        <w:rPr>
          <w:rFonts w:ascii="Arial" w:hAnsi="Arial" w:cs="Arial"/>
          <w:sz w:val="24"/>
          <w:szCs w:val="24"/>
        </w:rPr>
        <w:t>Sveta Ana</w:t>
      </w:r>
      <w:r w:rsidR="00D46A69">
        <w:rPr>
          <w:rFonts w:ascii="Arial" w:hAnsi="Arial" w:cs="Arial"/>
          <w:sz w:val="24"/>
          <w:szCs w:val="24"/>
        </w:rPr>
        <w:t>.</w:t>
      </w:r>
    </w:p>
    <w:p w:rsidR="00D46A69" w:rsidRPr="00D46A69" w:rsidRDefault="00111BDC" w:rsidP="00D46A69">
      <w:pPr>
        <w:jc w:val="both"/>
        <w:rPr>
          <w:rFonts w:ascii="Arial" w:hAnsi="Arial" w:cs="Arial"/>
          <w:sz w:val="24"/>
          <w:szCs w:val="24"/>
        </w:rPr>
      </w:pPr>
      <w:r>
        <w:rPr>
          <w:rFonts w:ascii="Arial" w:hAnsi="Arial" w:cs="Arial"/>
          <w:sz w:val="24"/>
          <w:szCs w:val="24"/>
        </w:rPr>
        <w:t>Protokol predstavlja</w:t>
      </w:r>
      <w:r w:rsidR="00D46A69" w:rsidRPr="00D46A69">
        <w:rPr>
          <w:rFonts w:ascii="Arial" w:hAnsi="Arial" w:cs="Arial"/>
          <w:sz w:val="24"/>
          <w:szCs w:val="24"/>
        </w:rPr>
        <w:t xml:space="preserve"> dinamičen in n</w:t>
      </w:r>
      <w:r>
        <w:rPr>
          <w:rFonts w:ascii="Arial" w:hAnsi="Arial" w:cs="Arial"/>
          <w:sz w:val="24"/>
          <w:szCs w:val="24"/>
        </w:rPr>
        <w:t>e statičen dokument. Spreminja</w:t>
      </w:r>
      <w:r w:rsidR="00D46A69" w:rsidRPr="00D46A69">
        <w:rPr>
          <w:rFonts w:ascii="Arial" w:hAnsi="Arial" w:cs="Arial"/>
          <w:sz w:val="24"/>
          <w:szCs w:val="24"/>
        </w:rPr>
        <w:t xml:space="preserve"> se po potrebi glede na dejansko situacijo, glede na državne ukrepe, glede na pravne akte, smernice, navodila, usmeritve pristojnih institucij in v odvisnosti od epidemiološke situacije v RS.  </w:t>
      </w:r>
      <w:r w:rsidR="00E14FD1">
        <w:rPr>
          <w:rFonts w:ascii="Arial" w:hAnsi="Arial" w:cs="Arial"/>
          <w:sz w:val="24"/>
          <w:szCs w:val="24"/>
        </w:rPr>
        <w:t>Vrtec</w:t>
      </w:r>
      <w:r w:rsidR="00D46A69" w:rsidRPr="00D46A69">
        <w:rPr>
          <w:rFonts w:ascii="Arial" w:hAnsi="Arial" w:cs="Arial"/>
          <w:sz w:val="24"/>
          <w:szCs w:val="24"/>
        </w:rPr>
        <w:t xml:space="preserve"> </w:t>
      </w:r>
      <w:r>
        <w:rPr>
          <w:rFonts w:ascii="Arial" w:hAnsi="Arial" w:cs="Arial"/>
          <w:sz w:val="24"/>
          <w:szCs w:val="24"/>
        </w:rPr>
        <w:t>ga</w:t>
      </w:r>
      <w:r w:rsidR="00E14FD1">
        <w:rPr>
          <w:rFonts w:ascii="Arial" w:hAnsi="Arial" w:cs="Arial"/>
          <w:sz w:val="24"/>
          <w:szCs w:val="24"/>
        </w:rPr>
        <w:t xml:space="preserve"> bo dopolnjeval in spreminjal</w:t>
      </w:r>
      <w:r w:rsidR="00D46A69" w:rsidRPr="00D46A69">
        <w:rPr>
          <w:rFonts w:ascii="Arial" w:hAnsi="Arial" w:cs="Arial"/>
          <w:sz w:val="24"/>
          <w:szCs w:val="24"/>
        </w:rPr>
        <w:t xml:space="preserve"> v odvisnosti od navedenega ter dopolnjena pravil</w:t>
      </w:r>
      <w:r w:rsidR="00E326C2">
        <w:rPr>
          <w:rFonts w:ascii="Arial" w:hAnsi="Arial" w:cs="Arial"/>
          <w:sz w:val="24"/>
          <w:szCs w:val="24"/>
        </w:rPr>
        <w:t>a oz. dopolnitve same objavljal</w:t>
      </w:r>
      <w:r w:rsidR="00D46A69" w:rsidRPr="00D46A69">
        <w:rPr>
          <w:rFonts w:ascii="Arial" w:hAnsi="Arial" w:cs="Arial"/>
          <w:sz w:val="24"/>
          <w:szCs w:val="24"/>
        </w:rPr>
        <w:t xml:space="preserve"> na spletni strani šole.</w:t>
      </w:r>
    </w:p>
    <w:p w:rsidR="00D46A69" w:rsidRPr="00D46A69" w:rsidRDefault="00D46A69" w:rsidP="00D46A69">
      <w:pPr>
        <w:rPr>
          <w:rFonts w:ascii="Arial" w:hAnsi="Arial" w:cs="Arial"/>
          <w:sz w:val="24"/>
          <w:szCs w:val="24"/>
        </w:rPr>
      </w:pPr>
    </w:p>
    <w:p w:rsidR="00D46A69" w:rsidRPr="00874236" w:rsidRDefault="00D46A69" w:rsidP="00D46A69">
      <w:pPr>
        <w:pStyle w:val="Naslov1"/>
        <w:numPr>
          <w:ilvl w:val="0"/>
          <w:numId w:val="2"/>
        </w:numPr>
        <w:rPr>
          <w:rFonts w:ascii="Arial" w:hAnsi="Arial" w:cs="Arial"/>
          <w:b/>
          <w:sz w:val="24"/>
          <w:szCs w:val="24"/>
        </w:rPr>
      </w:pPr>
      <w:bookmarkStart w:id="2" w:name="_Toc50117193"/>
      <w:r w:rsidRPr="00874236">
        <w:rPr>
          <w:rFonts w:ascii="Arial" w:hAnsi="Arial" w:cs="Arial"/>
          <w:b/>
          <w:sz w:val="24"/>
          <w:szCs w:val="24"/>
        </w:rPr>
        <w:t>PODLAGA ZA SPREJEM PR</w:t>
      </w:r>
      <w:r w:rsidR="00A669D4">
        <w:rPr>
          <w:rFonts w:ascii="Arial" w:hAnsi="Arial" w:cs="Arial"/>
          <w:b/>
          <w:sz w:val="24"/>
          <w:szCs w:val="24"/>
        </w:rPr>
        <w:t>OTOKOLA</w:t>
      </w:r>
      <w:bookmarkEnd w:id="2"/>
    </w:p>
    <w:p w:rsidR="00D46A69" w:rsidRPr="00874236" w:rsidRDefault="00D46A69" w:rsidP="00D46A69">
      <w:pPr>
        <w:rPr>
          <w:rFonts w:ascii="Arial" w:hAnsi="Arial" w:cs="Arial"/>
          <w:b/>
          <w:sz w:val="24"/>
          <w:szCs w:val="24"/>
        </w:rPr>
      </w:pPr>
    </w:p>
    <w:p w:rsidR="00D46A69" w:rsidRPr="00874236" w:rsidRDefault="00D46A69" w:rsidP="00D46A69">
      <w:pPr>
        <w:pStyle w:val="Naslov2"/>
        <w:numPr>
          <w:ilvl w:val="1"/>
          <w:numId w:val="4"/>
        </w:numPr>
        <w:rPr>
          <w:rFonts w:ascii="Arial" w:hAnsi="Arial" w:cs="Arial"/>
          <w:b/>
          <w:sz w:val="24"/>
          <w:szCs w:val="24"/>
        </w:rPr>
      </w:pPr>
      <w:r w:rsidRPr="00874236">
        <w:rPr>
          <w:rFonts w:ascii="Arial" w:hAnsi="Arial" w:cs="Arial"/>
          <w:b/>
          <w:sz w:val="24"/>
          <w:szCs w:val="24"/>
        </w:rPr>
        <w:t xml:space="preserve">    </w:t>
      </w:r>
      <w:bookmarkStart w:id="3" w:name="_Toc50117194"/>
      <w:r w:rsidRPr="00874236">
        <w:rPr>
          <w:rFonts w:ascii="Arial" w:hAnsi="Arial" w:cs="Arial"/>
          <w:b/>
          <w:sz w:val="24"/>
          <w:szCs w:val="24"/>
        </w:rPr>
        <w:t>Pravna podlaga</w:t>
      </w:r>
      <w:bookmarkEnd w:id="3"/>
    </w:p>
    <w:p w:rsidR="00111BDC" w:rsidRDefault="00111BDC" w:rsidP="00D46A69">
      <w:pPr>
        <w:jc w:val="both"/>
        <w:rPr>
          <w:rFonts w:ascii="Arial" w:hAnsi="Arial" w:cs="Arial"/>
          <w:sz w:val="24"/>
          <w:szCs w:val="24"/>
        </w:rPr>
      </w:pPr>
    </w:p>
    <w:p w:rsidR="00D46A69" w:rsidRPr="00D46A69" w:rsidRDefault="00D46A69" w:rsidP="00D46A69">
      <w:pPr>
        <w:jc w:val="both"/>
        <w:rPr>
          <w:rFonts w:ascii="Arial" w:hAnsi="Arial" w:cs="Arial"/>
          <w:sz w:val="24"/>
          <w:szCs w:val="24"/>
        </w:rPr>
      </w:pPr>
      <w:r w:rsidRPr="00D46A69">
        <w:rPr>
          <w:rFonts w:ascii="Arial" w:hAnsi="Arial" w:cs="Arial"/>
          <w:sz w:val="24"/>
          <w:szCs w:val="24"/>
        </w:rPr>
        <w:t xml:space="preserve"> Pravno podlago za sprejem</w:t>
      </w:r>
      <w:r w:rsidR="00111BDC">
        <w:rPr>
          <w:rFonts w:ascii="Arial" w:hAnsi="Arial" w:cs="Arial"/>
          <w:sz w:val="24"/>
          <w:szCs w:val="24"/>
        </w:rPr>
        <w:t xml:space="preserve"> Protokola predstavlja</w:t>
      </w:r>
      <w:r w:rsidRPr="00D46A69">
        <w:rPr>
          <w:rFonts w:ascii="Arial" w:hAnsi="Arial" w:cs="Arial"/>
          <w:sz w:val="24"/>
          <w:szCs w:val="24"/>
        </w:rPr>
        <w:t>:</w:t>
      </w:r>
    </w:p>
    <w:p w:rsidR="00D46A69" w:rsidRPr="001C4E78" w:rsidRDefault="00111BDC" w:rsidP="00D46A69">
      <w:pPr>
        <w:pStyle w:val="Odstavekseznama"/>
        <w:numPr>
          <w:ilvl w:val="0"/>
          <w:numId w:val="3"/>
        </w:numPr>
        <w:spacing w:after="0" w:line="240" w:lineRule="auto"/>
        <w:jc w:val="both"/>
        <w:rPr>
          <w:rFonts w:ascii="Arial" w:hAnsi="Arial" w:cs="Arial"/>
          <w:sz w:val="24"/>
          <w:szCs w:val="24"/>
        </w:rPr>
      </w:pPr>
      <w:r>
        <w:rPr>
          <w:rFonts w:ascii="Arial" w:hAnsi="Arial" w:cs="Arial"/>
          <w:sz w:val="24"/>
          <w:szCs w:val="24"/>
        </w:rPr>
        <w:t>O</w:t>
      </w:r>
      <w:r w:rsidR="00D46A69" w:rsidRPr="00D46A69">
        <w:rPr>
          <w:rFonts w:ascii="Arial" w:hAnsi="Arial" w:cs="Arial"/>
          <w:sz w:val="24"/>
          <w:szCs w:val="24"/>
        </w:rPr>
        <w:t>kvirni načrt sproščanja omejitvenih ukrepov, sklep Vlade RS, št. 18100-</w:t>
      </w:r>
      <w:r w:rsidR="00D46A69" w:rsidRPr="001C4E78">
        <w:rPr>
          <w:rFonts w:ascii="Arial" w:hAnsi="Arial" w:cs="Arial"/>
          <w:sz w:val="24"/>
          <w:szCs w:val="24"/>
        </w:rPr>
        <w:t>22/2020/1 z dne 29.</w:t>
      </w:r>
      <w:r w:rsidRPr="001C4E78">
        <w:rPr>
          <w:rFonts w:ascii="Arial" w:hAnsi="Arial" w:cs="Arial"/>
          <w:sz w:val="24"/>
          <w:szCs w:val="24"/>
        </w:rPr>
        <w:t xml:space="preserve"> </w:t>
      </w:r>
      <w:r w:rsidR="00D46A69" w:rsidRPr="001C4E78">
        <w:rPr>
          <w:rFonts w:ascii="Arial" w:hAnsi="Arial" w:cs="Arial"/>
          <w:sz w:val="24"/>
          <w:szCs w:val="24"/>
        </w:rPr>
        <w:t>4.</w:t>
      </w:r>
      <w:r w:rsidRPr="001C4E78">
        <w:rPr>
          <w:rFonts w:ascii="Arial" w:hAnsi="Arial" w:cs="Arial"/>
          <w:sz w:val="24"/>
          <w:szCs w:val="24"/>
        </w:rPr>
        <w:t xml:space="preserve"> </w:t>
      </w:r>
      <w:r w:rsidR="00D46A69" w:rsidRPr="001C4E78">
        <w:rPr>
          <w:rFonts w:ascii="Arial" w:hAnsi="Arial" w:cs="Arial"/>
          <w:sz w:val="24"/>
          <w:szCs w:val="24"/>
        </w:rPr>
        <w:t>2020.</w:t>
      </w:r>
    </w:p>
    <w:p w:rsidR="00D46A69" w:rsidRPr="001C4E78" w:rsidRDefault="00111BDC" w:rsidP="00D46A69">
      <w:pPr>
        <w:pStyle w:val="Odstavekseznama"/>
        <w:numPr>
          <w:ilvl w:val="0"/>
          <w:numId w:val="3"/>
        </w:numPr>
        <w:spacing w:after="0" w:line="240" w:lineRule="auto"/>
        <w:jc w:val="both"/>
        <w:rPr>
          <w:rFonts w:ascii="Arial" w:hAnsi="Arial" w:cs="Arial"/>
          <w:sz w:val="24"/>
          <w:szCs w:val="24"/>
        </w:rPr>
      </w:pPr>
      <w:r w:rsidRPr="001C4E78">
        <w:rPr>
          <w:rFonts w:ascii="Arial" w:hAnsi="Arial" w:cs="Arial"/>
          <w:sz w:val="24"/>
          <w:szCs w:val="24"/>
        </w:rPr>
        <w:t xml:space="preserve">Sklep </w:t>
      </w:r>
      <w:r w:rsidR="001C4E78" w:rsidRPr="001C4E78">
        <w:rPr>
          <w:rFonts w:ascii="Arial" w:hAnsi="Arial" w:cs="Arial"/>
          <w:sz w:val="24"/>
          <w:szCs w:val="24"/>
        </w:rPr>
        <w:t>MIZŠ</w:t>
      </w:r>
      <w:r w:rsidRPr="001C4E78">
        <w:rPr>
          <w:rFonts w:ascii="Arial" w:hAnsi="Arial" w:cs="Arial"/>
          <w:sz w:val="24"/>
          <w:szCs w:val="24"/>
        </w:rPr>
        <w:t>o izvedbi vzgojno-</w:t>
      </w:r>
      <w:r w:rsidR="00D46A69" w:rsidRPr="001C4E78">
        <w:rPr>
          <w:rFonts w:ascii="Arial" w:hAnsi="Arial" w:cs="Arial"/>
          <w:sz w:val="24"/>
          <w:szCs w:val="24"/>
        </w:rPr>
        <w:t>izobraževalnega dela v OŠ v šolskem letu 2019/2020</w:t>
      </w:r>
    </w:p>
    <w:p w:rsidR="00D46A69" w:rsidRPr="001C4E78" w:rsidRDefault="00D46A69" w:rsidP="00D46A69">
      <w:pPr>
        <w:pStyle w:val="Odstavekseznama"/>
        <w:numPr>
          <w:ilvl w:val="0"/>
          <w:numId w:val="3"/>
        </w:numPr>
        <w:spacing w:after="0" w:line="240" w:lineRule="auto"/>
        <w:jc w:val="both"/>
        <w:rPr>
          <w:rFonts w:ascii="Arial" w:hAnsi="Arial" w:cs="Arial"/>
          <w:sz w:val="24"/>
          <w:szCs w:val="24"/>
        </w:rPr>
      </w:pPr>
      <w:r w:rsidRPr="001C4E78">
        <w:rPr>
          <w:rFonts w:ascii="Arial" w:hAnsi="Arial" w:cs="Arial"/>
          <w:sz w:val="24"/>
          <w:szCs w:val="24"/>
        </w:rPr>
        <w:t>Spremembe Odloka o začasni prepovedi zbiranja ljudi v zavodih s področja VIZ ter univerzah in samostojnih visokošolskih zavodih</w:t>
      </w:r>
    </w:p>
    <w:p w:rsidR="00D46A69" w:rsidRPr="00D46A69" w:rsidRDefault="00D46A69" w:rsidP="00D46A69">
      <w:pPr>
        <w:pStyle w:val="Naslov2"/>
        <w:rPr>
          <w:rFonts w:ascii="Arial" w:hAnsi="Arial" w:cs="Arial"/>
          <w:sz w:val="24"/>
          <w:szCs w:val="24"/>
        </w:rPr>
      </w:pPr>
    </w:p>
    <w:p w:rsidR="00D46A69" w:rsidRPr="00874236" w:rsidRDefault="003F7DF8" w:rsidP="00D46A69">
      <w:pPr>
        <w:pStyle w:val="Naslov2"/>
        <w:numPr>
          <w:ilvl w:val="1"/>
          <w:numId w:val="4"/>
        </w:numPr>
        <w:rPr>
          <w:rFonts w:ascii="Arial" w:hAnsi="Arial" w:cs="Arial"/>
          <w:b/>
          <w:sz w:val="24"/>
          <w:szCs w:val="24"/>
        </w:rPr>
      </w:pPr>
      <w:r>
        <w:rPr>
          <w:rFonts w:ascii="Arial" w:hAnsi="Arial" w:cs="Arial"/>
          <w:b/>
          <w:sz w:val="24"/>
          <w:szCs w:val="24"/>
        </w:rPr>
        <w:t xml:space="preserve">  </w:t>
      </w:r>
      <w:bookmarkStart w:id="4" w:name="_Toc50117195"/>
      <w:r w:rsidR="00D46A69" w:rsidRPr="00874236">
        <w:rPr>
          <w:rFonts w:ascii="Arial" w:hAnsi="Arial" w:cs="Arial"/>
          <w:b/>
          <w:sz w:val="24"/>
          <w:szCs w:val="24"/>
        </w:rPr>
        <w:t>Druge podlage</w:t>
      </w:r>
      <w:bookmarkEnd w:id="4"/>
    </w:p>
    <w:p w:rsidR="00111BDC" w:rsidRDefault="00111BDC" w:rsidP="00D46A69">
      <w:pPr>
        <w:jc w:val="both"/>
        <w:rPr>
          <w:rFonts w:ascii="Arial" w:hAnsi="Arial" w:cs="Arial"/>
          <w:sz w:val="24"/>
          <w:szCs w:val="24"/>
        </w:rPr>
      </w:pPr>
    </w:p>
    <w:p w:rsidR="00D46A69" w:rsidRPr="00D46A69" w:rsidRDefault="00111BDC" w:rsidP="00D46A69">
      <w:pPr>
        <w:jc w:val="both"/>
        <w:rPr>
          <w:rFonts w:ascii="Arial" w:hAnsi="Arial" w:cs="Arial"/>
          <w:sz w:val="24"/>
          <w:szCs w:val="24"/>
        </w:rPr>
      </w:pPr>
      <w:r>
        <w:rPr>
          <w:rFonts w:ascii="Arial" w:hAnsi="Arial" w:cs="Arial"/>
          <w:sz w:val="24"/>
          <w:szCs w:val="24"/>
        </w:rPr>
        <w:t>Protokol je sprejet</w:t>
      </w:r>
      <w:r w:rsidR="00D46A69" w:rsidRPr="00D46A69">
        <w:rPr>
          <w:rFonts w:ascii="Arial" w:hAnsi="Arial" w:cs="Arial"/>
          <w:sz w:val="24"/>
          <w:szCs w:val="24"/>
        </w:rPr>
        <w:t xml:space="preserve"> tudi na podlagi </w:t>
      </w:r>
      <w:r>
        <w:rPr>
          <w:rFonts w:ascii="Arial" w:hAnsi="Arial" w:cs="Arial"/>
          <w:sz w:val="24"/>
          <w:szCs w:val="24"/>
        </w:rPr>
        <w:t>naslednjih</w:t>
      </w:r>
      <w:r w:rsidR="00D46A69" w:rsidRPr="00D46A69">
        <w:rPr>
          <w:rFonts w:ascii="Arial" w:hAnsi="Arial" w:cs="Arial"/>
          <w:sz w:val="24"/>
          <w:szCs w:val="24"/>
        </w:rPr>
        <w:t xml:space="preserve"> dokumentov:</w:t>
      </w:r>
    </w:p>
    <w:p w:rsidR="00D46A69" w:rsidRPr="00D46A69" w:rsidRDefault="00E14FD1" w:rsidP="00D46A69">
      <w:pPr>
        <w:pStyle w:val="Odstavekseznama"/>
        <w:numPr>
          <w:ilvl w:val="0"/>
          <w:numId w:val="3"/>
        </w:numPr>
        <w:spacing w:after="0" w:line="240" w:lineRule="auto"/>
        <w:jc w:val="both"/>
        <w:rPr>
          <w:rFonts w:ascii="Arial" w:hAnsi="Arial" w:cs="Arial"/>
          <w:sz w:val="24"/>
          <w:szCs w:val="24"/>
        </w:rPr>
      </w:pPr>
      <w:r>
        <w:rPr>
          <w:rFonts w:ascii="Arial" w:hAnsi="Arial" w:cs="Arial"/>
          <w:sz w:val="24"/>
          <w:szCs w:val="24"/>
        </w:rPr>
        <w:t>okrožnice MIZŠ št. 6030-2/2020/8</w:t>
      </w:r>
      <w:r w:rsidR="00D46A69" w:rsidRPr="00D46A69">
        <w:rPr>
          <w:rFonts w:ascii="Arial" w:hAnsi="Arial" w:cs="Arial"/>
          <w:sz w:val="24"/>
          <w:szCs w:val="24"/>
        </w:rPr>
        <w:t xml:space="preserve"> z dne 8.</w:t>
      </w:r>
      <w:r w:rsidR="00111BDC">
        <w:rPr>
          <w:rFonts w:ascii="Arial" w:hAnsi="Arial" w:cs="Arial"/>
          <w:sz w:val="24"/>
          <w:szCs w:val="24"/>
        </w:rPr>
        <w:t xml:space="preserve"> </w:t>
      </w:r>
      <w:r w:rsidR="00D46A69" w:rsidRPr="00D46A69">
        <w:rPr>
          <w:rFonts w:ascii="Arial" w:hAnsi="Arial" w:cs="Arial"/>
          <w:sz w:val="24"/>
          <w:szCs w:val="24"/>
        </w:rPr>
        <w:t>5.</w:t>
      </w:r>
      <w:r w:rsidR="00111BDC">
        <w:rPr>
          <w:rFonts w:ascii="Arial" w:hAnsi="Arial" w:cs="Arial"/>
          <w:sz w:val="24"/>
          <w:szCs w:val="24"/>
        </w:rPr>
        <w:t xml:space="preserve"> </w:t>
      </w:r>
      <w:r w:rsidR="00D46A69" w:rsidRPr="00D46A69">
        <w:rPr>
          <w:rFonts w:ascii="Arial" w:hAnsi="Arial" w:cs="Arial"/>
          <w:sz w:val="24"/>
          <w:szCs w:val="24"/>
        </w:rPr>
        <w:t>2020</w:t>
      </w:r>
    </w:p>
    <w:p w:rsidR="00D46A69" w:rsidRPr="00D46A69" w:rsidRDefault="00E14FD1" w:rsidP="00D46A69">
      <w:pPr>
        <w:pStyle w:val="Odstavekseznama"/>
        <w:numPr>
          <w:ilvl w:val="0"/>
          <w:numId w:val="3"/>
        </w:numPr>
        <w:spacing w:after="0" w:line="240" w:lineRule="auto"/>
        <w:jc w:val="both"/>
        <w:rPr>
          <w:rFonts w:ascii="Arial" w:hAnsi="Arial" w:cs="Arial"/>
          <w:sz w:val="24"/>
          <w:szCs w:val="24"/>
        </w:rPr>
      </w:pPr>
      <w:r>
        <w:rPr>
          <w:rFonts w:ascii="Arial" w:hAnsi="Arial" w:cs="Arial"/>
          <w:sz w:val="24"/>
          <w:szCs w:val="24"/>
        </w:rPr>
        <w:t>Higienskih priporočil za vrtce v času epidemije Covid-19</w:t>
      </w:r>
      <w:r w:rsidR="00D46A69" w:rsidRPr="00D46A69">
        <w:rPr>
          <w:rFonts w:ascii="Arial" w:hAnsi="Arial" w:cs="Arial"/>
          <w:sz w:val="24"/>
          <w:szCs w:val="24"/>
        </w:rPr>
        <w:t xml:space="preserve"> (NIJZ, 8.</w:t>
      </w:r>
      <w:r w:rsidR="00111BDC">
        <w:rPr>
          <w:rFonts w:ascii="Arial" w:hAnsi="Arial" w:cs="Arial"/>
          <w:sz w:val="24"/>
          <w:szCs w:val="24"/>
        </w:rPr>
        <w:t xml:space="preserve"> </w:t>
      </w:r>
      <w:r w:rsidR="00D46A69" w:rsidRPr="00D46A69">
        <w:rPr>
          <w:rFonts w:ascii="Arial" w:hAnsi="Arial" w:cs="Arial"/>
          <w:sz w:val="24"/>
          <w:szCs w:val="24"/>
        </w:rPr>
        <w:t>5.</w:t>
      </w:r>
      <w:r w:rsidR="00111BDC">
        <w:rPr>
          <w:rFonts w:ascii="Arial" w:hAnsi="Arial" w:cs="Arial"/>
          <w:sz w:val="24"/>
          <w:szCs w:val="24"/>
        </w:rPr>
        <w:t xml:space="preserve"> </w:t>
      </w:r>
      <w:r w:rsidR="00D46A69" w:rsidRPr="00D46A69">
        <w:rPr>
          <w:rFonts w:ascii="Arial" w:hAnsi="Arial" w:cs="Arial"/>
          <w:sz w:val="24"/>
          <w:szCs w:val="24"/>
        </w:rPr>
        <w:t>2020)</w:t>
      </w:r>
    </w:p>
    <w:p w:rsidR="00D46A69" w:rsidRPr="00111BDC" w:rsidRDefault="00D46A69" w:rsidP="00111BDC">
      <w:pPr>
        <w:pStyle w:val="Odstavekseznama"/>
        <w:numPr>
          <w:ilvl w:val="0"/>
          <w:numId w:val="3"/>
        </w:numPr>
        <w:spacing w:after="0" w:line="240" w:lineRule="auto"/>
        <w:jc w:val="both"/>
        <w:rPr>
          <w:rFonts w:ascii="Arial" w:hAnsi="Arial" w:cs="Arial"/>
          <w:sz w:val="24"/>
          <w:szCs w:val="24"/>
        </w:rPr>
      </w:pPr>
      <w:r w:rsidRPr="00D46A69">
        <w:rPr>
          <w:rFonts w:ascii="Arial" w:hAnsi="Arial" w:cs="Arial"/>
          <w:sz w:val="24"/>
          <w:szCs w:val="24"/>
        </w:rPr>
        <w:t>Sklepa RSK Ministrstva za zdravje, št. 10-1/2020 z dne 5.</w:t>
      </w:r>
      <w:r w:rsidR="00111BDC">
        <w:rPr>
          <w:rFonts w:ascii="Arial" w:hAnsi="Arial" w:cs="Arial"/>
          <w:sz w:val="24"/>
          <w:szCs w:val="24"/>
        </w:rPr>
        <w:t xml:space="preserve"> </w:t>
      </w:r>
      <w:r w:rsidRPr="00D46A69">
        <w:rPr>
          <w:rFonts w:ascii="Arial" w:hAnsi="Arial" w:cs="Arial"/>
          <w:sz w:val="24"/>
          <w:szCs w:val="24"/>
        </w:rPr>
        <w:t>5.</w:t>
      </w:r>
      <w:r w:rsidR="00111BDC">
        <w:rPr>
          <w:rFonts w:ascii="Arial" w:hAnsi="Arial" w:cs="Arial"/>
          <w:sz w:val="24"/>
          <w:szCs w:val="24"/>
        </w:rPr>
        <w:t xml:space="preserve"> 2020 </w:t>
      </w:r>
      <w:r w:rsidR="00111BDC" w:rsidRPr="00111BDC">
        <w:rPr>
          <w:rFonts w:ascii="Arial" w:hAnsi="Arial" w:cs="Arial"/>
          <w:sz w:val="24"/>
          <w:szCs w:val="24"/>
        </w:rPr>
        <w:t>(</w:t>
      </w:r>
      <w:r w:rsidR="00111BDC">
        <w:rPr>
          <w:rFonts w:ascii="Arial" w:hAnsi="Arial" w:cs="Arial"/>
          <w:sz w:val="24"/>
          <w:szCs w:val="24"/>
        </w:rPr>
        <w:t>priloga I</w:t>
      </w:r>
      <w:r w:rsidR="00111BDC" w:rsidRPr="00111BDC">
        <w:rPr>
          <w:rFonts w:ascii="Arial" w:hAnsi="Arial" w:cs="Arial"/>
          <w:sz w:val="24"/>
          <w:szCs w:val="24"/>
        </w:rPr>
        <w:t>)</w:t>
      </w:r>
    </w:p>
    <w:p w:rsidR="00D46A69" w:rsidRPr="00D46A69" w:rsidRDefault="00D46A69" w:rsidP="00D46A69">
      <w:pPr>
        <w:pStyle w:val="Odstavekseznama"/>
        <w:numPr>
          <w:ilvl w:val="0"/>
          <w:numId w:val="3"/>
        </w:numPr>
        <w:spacing w:after="0" w:line="240" w:lineRule="auto"/>
        <w:jc w:val="both"/>
        <w:rPr>
          <w:rFonts w:ascii="Arial" w:hAnsi="Arial" w:cs="Arial"/>
          <w:sz w:val="24"/>
          <w:szCs w:val="24"/>
        </w:rPr>
      </w:pPr>
      <w:r w:rsidRPr="00D46A69">
        <w:rPr>
          <w:rFonts w:ascii="Arial" w:hAnsi="Arial" w:cs="Arial"/>
          <w:sz w:val="24"/>
          <w:szCs w:val="24"/>
        </w:rPr>
        <w:t>Sklepa RSK Ministrstva za zdravje – področje pediatrije, z dne 30.</w:t>
      </w:r>
      <w:r w:rsidR="00111BDC">
        <w:rPr>
          <w:rFonts w:ascii="Arial" w:hAnsi="Arial" w:cs="Arial"/>
          <w:sz w:val="24"/>
          <w:szCs w:val="24"/>
        </w:rPr>
        <w:t xml:space="preserve"> </w:t>
      </w:r>
      <w:r w:rsidRPr="00D46A69">
        <w:rPr>
          <w:rFonts w:ascii="Arial" w:hAnsi="Arial" w:cs="Arial"/>
          <w:sz w:val="24"/>
          <w:szCs w:val="24"/>
        </w:rPr>
        <w:t>4.</w:t>
      </w:r>
      <w:r w:rsidR="00111BDC">
        <w:rPr>
          <w:rFonts w:ascii="Arial" w:hAnsi="Arial" w:cs="Arial"/>
          <w:sz w:val="24"/>
          <w:szCs w:val="24"/>
        </w:rPr>
        <w:t xml:space="preserve"> 2020 (priloga II)</w:t>
      </w:r>
    </w:p>
    <w:p w:rsidR="009F69FE" w:rsidRDefault="00D46A69" w:rsidP="009A2686">
      <w:pPr>
        <w:pStyle w:val="Default"/>
        <w:numPr>
          <w:ilvl w:val="0"/>
          <w:numId w:val="3"/>
        </w:numPr>
      </w:pPr>
      <w:r w:rsidRPr="00D46A69">
        <w:rPr>
          <w:rFonts w:ascii="Arial" w:hAnsi="Arial" w:cs="Arial"/>
        </w:rPr>
        <w:t>Priporočil</w:t>
      </w:r>
      <w:r w:rsidR="009A2686">
        <w:rPr>
          <w:rFonts w:ascii="Arial" w:hAnsi="Arial" w:cs="Arial"/>
        </w:rPr>
        <w:t>a</w:t>
      </w:r>
      <w:r w:rsidRPr="00D46A69">
        <w:rPr>
          <w:rFonts w:ascii="Arial" w:hAnsi="Arial" w:cs="Arial"/>
        </w:rPr>
        <w:t xml:space="preserve"> za </w:t>
      </w:r>
      <w:r w:rsidR="00E14FD1">
        <w:rPr>
          <w:rFonts w:ascii="Arial" w:hAnsi="Arial" w:cs="Arial"/>
        </w:rPr>
        <w:t>ponovno odprtje vrtcev v času izrednih razmer (ZRSŠ, št. 091-15</w:t>
      </w:r>
      <w:r w:rsidRPr="00D46A69">
        <w:rPr>
          <w:rFonts w:ascii="Arial" w:hAnsi="Arial" w:cs="Arial"/>
        </w:rPr>
        <w:t>/2020-1 z dne 8.</w:t>
      </w:r>
      <w:r w:rsidR="00111BDC">
        <w:rPr>
          <w:rFonts w:ascii="Arial" w:hAnsi="Arial" w:cs="Arial"/>
        </w:rPr>
        <w:t xml:space="preserve"> </w:t>
      </w:r>
      <w:r w:rsidRPr="00D46A69">
        <w:rPr>
          <w:rFonts w:ascii="Arial" w:hAnsi="Arial" w:cs="Arial"/>
        </w:rPr>
        <w:t>5.</w:t>
      </w:r>
      <w:r w:rsidR="00111BDC">
        <w:rPr>
          <w:rFonts w:ascii="Arial" w:hAnsi="Arial" w:cs="Arial"/>
        </w:rPr>
        <w:t xml:space="preserve"> </w:t>
      </w:r>
      <w:r w:rsidRPr="00D46A69">
        <w:rPr>
          <w:rFonts w:ascii="Arial" w:hAnsi="Arial" w:cs="Arial"/>
        </w:rPr>
        <w:t>2020).</w:t>
      </w:r>
      <w:r w:rsidR="009F69FE" w:rsidRPr="009F69FE">
        <w:t xml:space="preserve"> </w:t>
      </w:r>
    </w:p>
    <w:p w:rsidR="009F69FE" w:rsidRPr="00E326C2" w:rsidRDefault="009F69FE" w:rsidP="009F69FE">
      <w:pPr>
        <w:pStyle w:val="Default"/>
        <w:numPr>
          <w:ilvl w:val="0"/>
          <w:numId w:val="3"/>
        </w:numPr>
        <w:rPr>
          <w:rFonts w:ascii="Arial" w:hAnsi="Arial" w:cs="Arial"/>
        </w:rPr>
      </w:pPr>
      <w:r w:rsidRPr="00E326C2">
        <w:rPr>
          <w:rFonts w:ascii="Arial" w:hAnsi="Arial" w:cs="Arial"/>
          <w:bCs/>
        </w:rPr>
        <w:t xml:space="preserve">Higienska priporočila za vrtce za preprečevanje širjenja sars-cov-2: </w:t>
      </w:r>
    </w:p>
    <w:p w:rsidR="00D46A69" w:rsidRPr="00E326C2" w:rsidRDefault="009A2686" w:rsidP="009A2686">
      <w:pPr>
        <w:pStyle w:val="Odstavekseznama"/>
        <w:spacing w:after="0" w:line="240" w:lineRule="auto"/>
        <w:jc w:val="both"/>
        <w:rPr>
          <w:rFonts w:ascii="Arial" w:hAnsi="Arial" w:cs="Arial"/>
          <w:sz w:val="24"/>
          <w:szCs w:val="24"/>
        </w:rPr>
      </w:pPr>
      <w:r w:rsidRPr="00E326C2">
        <w:rPr>
          <w:rFonts w:ascii="Arial" w:hAnsi="Arial" w:cs="Arial"/>
          <w:sz w:val="24"/>
          <w:szCs w:val="24"/>
        </w:rPr>
        <w:t>P</w:t>
      </w:r>
      <w:r w:rsidR="009F69FE" w:rsidRPr="00E326C2">
        <w:rPr>
          <w:rFonts w:ascii="Arial" w:hAnsi="Arial" w:cs="Arial"/>
          <w:sz w:val="24"/>
          <w:szCs w:val="24"/>
        </w:rPr>
        <w:t>riporočila za obdobje, ko se v državi pojavljajo posamični primeri in skupki primerov covid-19</w:t>
      </w:r>
      <w:r w:rsidRPr="00E326C2">
        <w:rPr>
          <w:rFonts w:ascii="Arial" w:hAnsi="Arial" w:cs="Arial"/>
          <w:sz w:val="24"/>
          <w:szCs w:val="24"/>
        </w:rPr>
        <w:t xml:space="preserve"> (NIJZ, 17</w:t>
      </w:r>
      <w:r w:rsidR="009F69FE" w:rsidRPr="00E326C2">
        <w:rPr>
          <w:rFonts w:ascii="Arial" w:hAnsi="Arial" w:cs="Arial"/>
          <w:sz w:val="24"/>
          <w:szCs w:val="24"/>
        </w:rPr>
        <w:t>. 7. 2020)</w:t>
      </w:r>
    </w:p>
    <w:p w:rsidR="009F69FE" w:rsidRDefault="00E326C2" w:rsidP="00E326C2">
      <w:pPr>
        <w:pStyle w:val="Odstavekseznama"/>
        <w:numPr>
          <w:ilvl w:val="0"/>
          <w:numId w:val="3"/>
        </w:numPr>
        <w:spacing w:after="0" w:line="240" w:lineRule="auto"/>
        <w:jc w:val="both"/>
        <w:rPr>
          <w:rFonts w:ascii="Arial" w:hAnsi="Arial" w:cs="Arial"/>
          <w:sz w:val="24"/>
          <w:szCs w:val="24"/>
        </w:rPr>
      </w:pPr>
      <w:r>
        <w:rPr>
          <w:rFonts w:ascii="Arial" w:hAnsi="Arial" w:cs="Arial"/>
          <w:sz w:val="24"/>
          <w:szCs w:val="24"/>
        </w:rPr>
        <w:t>Okrožnice MIZŠ št. 6030-2/2020/22 z dne 25. 8. 2020</w:t>
      </w:r>
    </w:p>
    <w:p w:rsidR="00E326C2" w:rsidRPr="00111BDC" w:rsidRDefault="00E326C2" w:rsidP="00E326C2">
      <w:pPr>
        <w:pStyle w:val="Odstavekseznama"/>
        <w:numPr>
          <w:ilvl w:val="0"/>
          <w:numId w:val="3"/>
        </w:numPr>
        <w:spacing w:after="0" w:line="240" w:lineRule="auto"/>
        <w:jc w:val="both"/>
        <w:rPr>
          <w:rFonts w:ascii="Arial" w:hAnsi="Arial" w:cs="Arial"/>
          <w:sz w:val="24"/>
          <w:szCs w:val="24"/>
        </w:rPr>
      </w:pPr>
      <w:r>
        <w:rPr>
          <w:rFonts w:ascii="Arial" w:hAnsi="Arial" w:cs="Arial"/>
          <w:sz w:val="24"/>
          <w:szCs w:val="24"/>
        </w:rPr>
        <w:t>Okrožnice ZRSŠ št. 091-22/2020-1 z dne 24. 8. 2020</w:t>
      </w:r>
    </w:p>
    <w:p w:rsidR="00D46A69" w:rsidRPr="00D46A69" w:rsidRDefault="00D46A69" w:rsidP="00D46A69">
      <w:pPr>
        <w:jc w:val="both"/>
        <w:rPr>
          <w:rFonts w:ascii="Arial" w:hAnsi="Arial" w:cs="Arial"/>
          <w:i/>
          <w:iCs/>
          <w:sz w:val="24"/>
          <w:szCs w:val="24"/>
        </w:rPr>
      </w:pPr>
    </w:p>
    <w:p w:rsidR="00D46A69" w:rsidRPr="00874236" w:rsidRDefault="00111BDC" w:rsidP="00D46A69">
      <w:pPr>
        <w:pStyle w:val="Naslov1"/>
        <w:numPr>
          <w:ilvl w:val="0"/>
          <w:numId w:val="2"/>
        </w:numPr>
        <w:jc w:val="both"/>
        <w:rPr>
          <w:rFonts w:ascii="Arial" w:hAnsi="Arial" w:cs="Arial"/>
          <w:b/>
          <w:sz w:val="24"/>
          <w:szCs w:val="24"/>
        </w:rPr>
      </w:pPr>
      <w:bookmarkStart w:id="5" w:name="_Toc50117196"/>
      <w:r w:rsidRPr="00874236">
        <w:rPr>
          <w:rFonts w:ascii="Arial" w:hAnsi="Arial" w:cs="Arial"/>
          <w:b/>
          <w:sz w:val="24"/>
          <w:szCs w:val="24"/>
        </w:rPr>
        <w:t xml:space="preserve">DELEŽNIKI </w:t>
      </w:r>
      <w:r w:rsidR="00270EC6">
        <w:rPr>
          <w:rFonts w:ascii="Arial" w:hAnsi="Arial" w:cs="Arial"/>
          <w:b/>
          <w:sz w:val="24"/>
          <w:szCs w:val="24"/>
        </w:rPr>
        <w:t>VZGOJNEGA</w:t>
      </w:r>
      <w:r w:rsidR="00D46A69" w:rsidRPr="00874236">
        <w:rPr>
          <w:rFonts w:ascii="Arial" w:hAnsi="Arial" w:cs="Arial"/>
          <w:b/>
          <w:sz w:val="24"/>
          <w:szCs w:val="24"/>
        </w:rPr>
        <w:t xml:space="preserve"> PROCESA</w:t>
      </w:r>
      <w:bookmarkEnd w:id="5"/>
    </w:p>
    <w:p w:rsidR="00D46A69" w:rsidRPr="00D46A69" w:rsidRDefault="00D46A69" w:rsidP="00D46A69">
      <w:pPr>
        <w:jc w:val="both"/>
        <w:rPr>
          <w:rFonts w:ascii="Arial" w:hAnsi="Arial" w:cs="Arial"/>
          <w:sz w:val="24"/>
          <w:szCs w:val="24"/>
        </w:rPr>
      </w:pPr>
    </w:p>
    <w:p w:rsidR="00D46A69" w:rsidRDefault="00D46A69" w:rsidP="00D46A69">
      <w:pPr>
        <w:jc w:val="both"/>
        <w:rPr>
          <w:rFonts w:ascii="Arial" w:hAnsi="Arial" w:cs="Arial"/>
          <w:sz w:val="24"/>
          <w:szCs w:val="24"/>
        </w:rPr>
      </w:pPr>
      <w:r w:rsidRPr="00D46A69">
        <w:rPr>
          <w:rFonts w:ascii="Arial" w:hAnsi="Arial" w:cs="Arial"/>
          <w:sz w:val="24"/>
          <w:szCs w:val="24"/>
        </w:rPr>
        <w:t xml:space="preserve">Organizacija dela v času </w:t>
      </w:r>
      <w:r w:rsidR="00111BDC">
        <w:rPr>
          <w:rFonts w:ascii="Arial" w:hAnsi="Arial" w:cs="Arial"/>
          <w:sz w:val="24"/>
          <w:szCs w:val="24"/>
        </w:rPr>
        <w:t>sproščanja omejitvenih ukrepov epidemije COVID-</w:t>
      </w:r>
      <w:r w:rsidRPr="00D46A69">
        <w:rPr>
          <w:rFonts w:ascii="Arial" w:hAnsi="Arial" w:cs="Arial"/>
          <w:sz w:val="24"/>
          <w:szCs w:val="24"/>
        </w:rPr>
        <w:t>19  zajema v</w:t>
      </w:r>
      <w:r w:rsidR="00E14FD1">
        <w:rPr>
          <w:rFonts w:ascii="Arial" w:hAnsi="Arial" w:cs="Arial"/>
          <w:sz w:val="24"/>
          <w:szCs w:val="24"/>
        </w:rPr>
        <w:t>se deležnike VIZ procesa: otroke, vzgojiteljice predšolskih otrok, vzgojiteljice predšolskih otrok – pomočnice vzgojiteljic</w:t>
      </w:r>
      <w:r w:rsidRPr="00D46A69">
        <w:rPr>
          <w:rFonts w:ascii="Arial" w:hAnsi="Arial" w:cs="Arial"/>
          <w:sz w:val="24"/>
          <w:szCs w:val="24"/>
        </w:rPr>
        <w:t>, druge strokovne delavce, druge zaposlene v šoli, starše, tretje osebe, ki s</w:t>
      </w:r>
      <w:r w:rsidR="00111BDC">
        <w:rPr>
          <w:rFonts w:ascii="Arial" w:hAnsi="Arial" w:cs="Arial"/>
          <w:sz w:val="24"/>
          <w:szCs w:val="24"/>
        </w:rPr>
        <w:t xml:space="preserve">o v stiku s šolo (dobavitelji, itd). </w:t>
      </w:r>
    </w:p>
    <w:p w:rsidR="00D46A69" w:rsidRPr="00D46A69" w:rsidRDefault="00D46A69" w:rsidP="00D46A69">
      <w:pPr>
        <w:rPr>
          <w:rFonts w:ascii="Arial" w:hAnsi="Arial" w:cs="Arial"/>
          <w:sz w:val="24"/>
          <w:szCs w:val="24"/>
        </w:rPr>
      </w:pPr>
    </w:p>
    <w:p w:rsidR="00D46A69" w:rsidRPr="00D46A69" w:rsidRDefault="00E14FD1" w:rsidP="00E14FD1">
      <w:pPr>
        <w:pStyle w:val="Naslov2"/>
        <w:numPr>
          <w:ilvl w:val="0"/>
          <w:numId w:val="2"/>
        </w:numPr>
        <w:rPr>
          <w:rFonts w:ascii="Arial" w:hAnsi="Arial" w:cs="Arial"/>
          <w:sz w:val="24"/>
          <w:szCs w:val="24"/>
        </w:rPr>
      </w:pPr>
      <w:bookmarkStart w:id="6" w:name="_Toc50117197"/>
      <w:r>
        <w:rPr>
          <w:rFonts w:ascii="Arial" w:hAnsi="Arial" w:cs="Arial"/>
          <w:b/>
          <w:sz w:val="24"/>
          <w:szCs w:val="24"/>
        </w:rPr>
        <w:t>ZDRAVSTVENE OMEJITVE</w:t>
      </w:r>
      <w:bookmarkEnd w:id="6"/>
    </w:p>
    <w:p w:rsidR="00125F9C" w:rsidRDefault="00125F9C" w:rsidP="00D46A69">
      <w:pPr>
        <w:jc w:val="both"/>
        <w:rPr>
          <w:rFonts w:ascii="Arial" w:hAnsi="Arial" w:cs="Arial"/>
          <w:sz w:val="24"/>
          <w:szCs w:val="24"/>
        </w:rPr>
      </w:pPr>
    </w:p>
    <w:p w:rsidR="00E14FD1" w:rsidRDefault="00E14FD1" w:rsidP="00D46A69">
      <w:pPr>
        <w:jc w:val="both"/>
        <w:rPr>
          <w:rFonts w:ascii="Arial" w:hAnsi="Arial" w:cs="Arial"/>
          <w:sz w:val="24"/>
          <w:szCs w:val="24"/>
        </w:rPr>
      </w:pPr>
      <w:r>
        <w:rPr>
          <w:rFonts w:ascii="Arial" w:hAnsi="Arial" w:cs="Arial"/>
          <w:sz w:val="24"/>
          <w:szCs w:val="24"/>
        </w:rPr>
        <w:t>V vrtec prihajajo le zdravi otroci in osebje. Z odprtjem vrtca se poveča tveganje za prenos okužbe z virusom SARS-CoV-2. Temu ustrezno morajo starši zaščititi svoje morebitne starejše ali imunsko oslabele sorodnike oz. osebe, ki so jim blizu – kontakt z njimi naj bo le na zadostni razdalji in z uporabo maske.</w:t>
      </w:r>
    </w:p>
    <w:p w:rsidR="00E14FD1" w:rsidRDefault="00E326C2" w:rsidP="00D46A69">
      <w:pPr>
        <w:jc w:val="both"/>
        <w:rPr>
          <w:rFonts w:ascii="Arial" w:hAnsi="Arial" w:cs="Arial"/>
          <w:sz w:val="24"/>
          <w:szCs w:val="24"/>
        </w:rPr>
      </w:pPr>
      <w:r>
        <w:rPr>
          <w:rFonts w:ascii="Arial" w:hAnsi="Arial" w:cs="Arial"/>
          <w:sz w:val="24"/>
          <w:szCs w:val="24"/>
        </w:rPr>
        <w:t xml:space="preserve">Razširjeni strokovni kolegij (RSK) za pediatrijo je posodobil zdravstvene omejitve za otroke za vrnitev v vrtec ob ponovnem odprtju. V sklepu RSK je navedeno, naj imajo kronično bolni otroci s potencialno večjim tveganjem za težji potek COVID-19 opravljeno </w:t>
      </w:r>
      <w:r w:rsidRPr="00E326C2">
        <w:rPr>
          <w:rFonts w:ascii="Arial" w:hAnsi="Arial" w:cs="Arial"/>
          <w:b/>
          <w:sz w:val="24"/>
          <w:szCs w:val="24"/>
        </w:rPr>
        <w:t>individualno oceno tveganja</w:t>
      </w:r>
      <w:r>
        <w:rPr>
          <w:rFonts w:ascii="Arial" w:hAnsi="Arial" w:cs="Arial"/>
          <w:sz w:val="24"/>
          <w:szCs w:val="24"/>
        </w:rPr>
        <w:t xml:space="preserve">. Oceno opravi izbrani pediater po posvetu z lečečim subspecialistom in družino. </w:t>
      </w:r>
    </w:p>
    <w:p w:rsidR="00E326C2" w:rsidRDefault="00EB1D52" w:rsidP="00D46A69">
      <w:pPr>
        <w:jc w:val="both"/>
        <w:rPr>
          <w:rFonts w:ascii="Arial" w:hAnsi="Arial" w:cs="Arial"/>
          <w:sz w:val="24"/>
          <w:szCs w:val="24"/>
        </w:rPr>
      </w:pPr>
      <w:r>
        <w:rPr>
          <w:rFonts w:ascii="Arial" w:hAnsi="Arial" w:cs="Arial"/>
          <w:sz w:val="24"/>
          <w:szCs w:val="24"/>
        </w:rPr>
        <w:t>RSK svetuje, da soro</w:t>
      </w:r>
      <w:r w:rsidR="00E326C2">
        <w:rPr>
          <w:rFonts w:ascii="Arial" w:hAnsi="Arial" w:cs="Arial"/>
          <w:sz w:val="24"/>
          <w:szCs w:val="24"/>
        </w:rPr>
        <w:t>jenci in starši tistih otrok z večjim tveganjem, vključno z otroki, ki bodo prejeli potrdilo, lahko gredo v vrtec</w:t>
      </w:r>
      <w:r>
        <w:rPr>
          <w:rFonts w:ascii="Arial" w:hAnsi="Arial" w:cs="Arial"/>
          <w:sz w:val="24"/>
          <w:szCs w:val="24"/>
        </w:rPr>
        <w:t>, vendar morajo biti posebej pozorni na simptome in strogo upoštevati vsa navodila za preprečevanje širjenje okužbe.</w:t>
      </w:r>
    </w:p>
    <w:p w:rsidR="002553EB" w:rsidRDefault="002553EB" w:rsidP="002553EB">
      <w:pPr>
        <w:jc w:val="both"/>
        <w:rPr>
          <w:rFonts w:ascii="Arial" w:hAnsi="Arial" w:cs="Arial"/>
          <w:sz w:val="24"/>
          <w:szCs w:val="24"/>
        </w:rPr>
      </w:pPr>
      <w:r>
        <w:rPr>
          <w:rFonts w:ascii="Arial" w:hAnsi="Arial" w:cs="Arial"/>
          <w:sz w:val="24"/>
          <w:szCs w:val="24"/>
        </w:rPr>
        <w:t xml:space="preserve">Prav tako se </w:t>
      </w:r>
      <w:r w:rsidRPr="00D46A69">
        <w:rPr>
          <w:rFonts w:ascii="Arial" w:hAnsi="Arial" w:cs="Arial"/>
          <w:sz w:val="24"/>
          <w:szCs w:val="24"/>
        </w:rPr>
        <w:t>delo za zaposlene, ki podajo izjavo, da so v rizič</w:t>
      </w:r>
      <w:r>
        <w:rPr>
          <w:rFonts w:ascii="Arial" w:hAnsi="Arial" w:cs="Arial"/>
          <w:sz w:val="24"/>
          <w:szCs w:val="24"/>
        </w:rPr>
        <w:t>ni skupi</w:t>
      </w:r>
      <w:r w:rsidR="00EB1D52">
        <w:rPr>
          <w:rFonts w:ascii="Arial" w:hAnsi="Arial" w:cs="Arial"/>
          <w:sz w:val="24"/>
          <w:szCs w:val="24"/>
        </w:rPr>
        <w:t>ni (skladno z določili priloge 2 Higienskih priporočil iz dne 17. 7. 2020</w:t>
      </w:r>
      <w:r w:rsidRPr="00D46A69">
        <w:rPr>
          <w:rFonts w:ascii="Arial" w:hAnsi="Arial" w:cs="Arial"/>
          <w:sz w:val="24"/>
          <w:szCs w:val="24"/>
        </w:rPr>
        <w:t>), se organizira skladno s potrebami delovnega procesa in skladno z veljavno zakonodajo s področja delovnih razmerij.</w:t>
      </w:r>
    </w:p>
    <w:p w:rsidR="002553EB" w:rsidRPr="002C506D" w:rsidRDefault="002553EB" w:rsidP="002553EB">
      <w:pPr>
        <w:jc w:val="both"/>
        <w:rPr>
          <w:rFonts w:ascii="Arial" w:hAnsi="Arial" w:cs="Arial"/>
          <w:color w:val="2E74B5" w:themeColor="accent1" w:themeShade="BF"/>
          <w:sz w:val="24"/>
          <w:szCs w:val="24"/>
        </w:rPr>
      </w:pPr>
    </w:p>
    <w:p w:rsidR="002553EB" w:rsidRPr="002C506D" w:rsidRDefault="00EB1D52" w:rsidP="002C506D">
      <w:pPr>
        <w:pStyle w:val="Odstavekseznama"/>
        <w:numPr>
          <w:ilvl w:val="0"/>
          <w:numId w:val="2"/>
        </w:numPr>
        <w:jc w:val="both"/>
        <w:rPr>
          <w:rFonts w:ascii="Arial" w:hAnsi="Arial" w:cs="Arial"/>
          <w:b/>
          <w:color w:val="2E74B5" w:themeColor="accent1" w:themeShade="BF"/>
          <w:sz w:val="24"/>
          <w:szCs w:val="24"/>
        </w:rPr>
      </w:pPr>
      <w:r w:rsidRPr="002C506D">
        <w:rPr>
          <w:rFonts w:ascii="Arial" w:hAnsi="Arial" w:cs="Arial"/>
          <w:b/>
          <w:color w:val="2E74B5" w:themeColor="accent1" w:themeShade="BF"/>
          <w:sz w:val="24"/>
          <w:szCs w:val="24"/>
        </w:rPr>
        <w:t>PRVI / PONOVNI PRIHOD V VRTEC</w:t>
      </w:r>
    </w:p>
    <w:p w:rsidR="00EB1D52" w:rsidRPr="00EB1D52" w:rsidRDefault="00EB1D52" w:rsidP="00EB1D52">
      <w:pPr>
        <w:pStyle w:val="Odstavekseznama"/>
        <w:ind w:left="502"/>
        <w:jc w:val="both"/>
        <w:rPr>
          <w:rFonts w:ascii="Arial" w:hAnsi="Arial" w:cs="Arial"/>
          <w:b/>
          <w:sz w:val="24"/>
          <w:szCs w:val="24"/>
        </w:rPr>
      </w:pPr>
    </w:p>
    <w:p w:rsidR="002553EB" w:rsidRPr="00D40B23" w:rsidRDefault="00EB1D52" w:rsidP="002553EB">
      <w:pPr>
        <w:ind w:left="142"/>
        <w:jc w:val="both"/>
        <w:rPr>
          <w:rFonts w:ascii="Arial" w:hAnsi="Arial" w:cs="Arial"/>
          <w:sz w:val="24"/>
          <w:szCs w:val="24"/>
        </w:rPr>
      </w:pPr>
      <w:r w:rsidRPr="00D40B23">
        <w:rPr>
          <w:rFonts w:ascii="Arial" w:hAnsi="Arial" w:cs="Arial"/>
          <w:sz w:val="24"/>
          <w:szCs w:val="24"/>
        </w:rPr>
        <w:t>Starši mora</w:t>
      </w:r>
      <w:r w:rsidR="00D40B23">
        <w:rPr>
          <w:rFonts w:ascii="Arial" w:hAnsi="Arial" w:cs="Arial"/>
          <w:sz w:val="24"/>
          <w:szCs w:val="24"/>
        </w:rPr>
        <w:t>j</w:t>
      </w:r>
      <w:r w:rsidRPr="00D40B23">
        <w:rPr>
          <w:rFonts w:ascii="Arial" w:hAnsi="Arial" w:cs="Arial"/>
          <w:sz w:val="24"/>
          <w:szCs w:val="24"/>
        </w:rPr>
        <w:t>o vo</w:t>
      </w:r>
      <w:r w:rsidR="00D439EE">
        <w:rPr>
          <w:rFonts w:ascii="Arial" w:hAnsi="Arial" w:cs="Arial"/>
          <w:sz w:val="24"/>
          <w:szCs w:val="24"/>
        </w:rPr>
        <w:t xml:space="preserve">dstvu  vrtca pred ponovnim ali </w:t>
      </w:r>
      <w:r w:rsidRPr="00D40B23">
        <w:rPr>
          <w:rFonts w:ascii="Arial" w:hAnsi="Arial" w:cs="Arial"/>
          <w:sz w:val="24"/>
          <w:szCs w:val="24"/>
        </w:rPr>
        <w:t>prvim prihodom v vrtec sp</w:t>
      </w:r>
      <w:r w:rsidR="00D439EE">
        <w:rPr>
          <w:rFonts w:ascii="Arial" w:hAnsi="Arial" w:cs="Arial"/>
          <w:sz w:val="24"/>
          <w:szCs w:val="24"/>
        </w:rPr>
        <w:t>o</w:t>
      </w:r>
      <w:r w:rsidRPr="00D40B23">
        <w:rPr>
          <w:rFonts w:ascii="Arial" w:hAnsi="Arial" w:cs="Arial"/>
          <w:sz w:val="24"/>
          <w:szCs w:val="24"/>
        </w:rPr>
        <w:t>ročiti, da bodo otroka pripeljali v vrtec. Ob prihodu prinesejo podpisano Izjavo o zdravju otroka (ki je Priloga 3 Higienskih priporočil za vrtce</w:t>
      </w:r>
      <w:r w:rsidR="00D40B23" w:rsidRPr="00D40B23">
        <w:rPr>
          <w:rFonts w:ascii="Arial" w:hAnsi="Arial" w:cs="Arial"/>
          <w:sz w:val="24"/>
          <w:szCs w:val="24"/>
        </w:rPr>
        <w:t xml:space="preserve"> iz dne 17. 7. 2020)</w:t>
      </w:r>
      <w:r w:rsidR="001C4E78" w:rsidRPr="00D40B23">
        <w:rPr>
          <w:rFonts w:ascii="Arial" w:hAnsi="Arial" w:cs="Arial"/>
          <w:sz w:val="24"/>
          <w:szCs w:val="24"/>
        </w:rPr>
        <w:t>, v nasprotnem primeru vzgojiteljica naredi zaznamek.</w:t>
      </w:r>
    </w:p>
    <w:p w:rsidR="00D40B23" w:rsidRPr="00D40B23" w:rsidRDefault="00D40B23" w:rsidP="002553EB">
      <w:pPr>
        <w:ind w:left="142"/>
        <w:jc w:val="both"/>
        <w:rPr>
          <w:rFonts w:ascii="Arial" w:hAnsi="Arial" w:cs="Arial"/>
          <w:sz w:val="24"/>
          <w:szCs w:val="24"/>
        </w:rPr>
      </w:pPr>
      <w:r w:rsidRPr="00D40B23">
        <w:rPr>
          <w:rFonts w:ascii="Arial" w:hAnsi="Arial" w:cs="Arial"/>
          <w:sz w:val="24"/>
          <w:szCs w:val="24"/>
        </w:rPr>
        <w:t xml:space="preserve">Starši naj spremljajo zdravstveno stanje otroka in v primeru, da zboli, obvestijo vrtec in otroka ne pripeljejo v vrtec. </w:t>
      </w:r>
    </w:p>
    <w:p w:rsidR="00D40B23" w:rsidRDefault="00D40B23" w:rsidP="002553EB">
      <w:pPr>
        <w:ind w:left="142"/>
        <w:jc w:val="both"/>
        <w:rPr>
          <w:rFonts w:ascii="Arial" w:hAnsi="Arial" w:cs="Arial"/>
          <w:sz w:val="24"/>
          <w:szCs w:val="24"/>
        </w:rPr>
      </w:pPr>
    </w:p>
    <w:p w:rsidR="00D439EE" w:rsidRPr="00D40B23" w:rsidRDefault="00D439EE" w:rsidP="002553EB">
      <w:pPr>
        <w:ind w:left="142"/>
        <w:jc w:val="both"/>
        <w:rPr>
          <w:rFonts w:ascii="Arial" w:hAnsi="Arial" w:cs="Arial"/>
          <w:sz w:val="24"/>
          <w:szCs w:val="24"/>
        </w:rPr>
      </w:pPr>
    </w:p>
    <w:p w:rsidR="00D40B23" w:rsidRPr="00D40B23" w:rsidRDefault="00D40B23" w:rsidP="002553EB">
      <w:pPr>
        <w:ind w:left="142"/>
        <w:jc w:val="both"/>
        <w:rPr>
          <w:rFonts w:ascii="Arial" w:hAnsi="Arial" w:cs="Arial"/>
          <w:sz w:val="24"/>
          <w:szCs w:val="24"/>
        </w:rPr>
      </w:pPr>
      <w:r w:rsidRPr="00D40B23">
        <w:rPr>
          <w:rFonts w:ascii="Arial" w:hAnsi="Arial" w:cs="Arial"/>
          <w:sz w:val="24"/>
          <w:szCs w:val="24"/>
        </w:rPr>
        <w:t>UVAJANJE V VRTEC</w:t>
      </w:r>
    </w:p>
    <w:p w:rsidR="00D40B23" w:rsidRPr="00D40B23" w:rsidRDefault="00D40B23" w:rsidP="002553EB">
      <w:pPr>
        <w:ind w:left="142"/>
        <w:jc w:val="both"/>
        <w:rPr>
          <w:rFonts w:ascii="Arial" w:hAnsi="Arial" w:cs="Arial"/>
          <w:sz w:val="24"/>
          <w:szCs w:val="24"/>
        </w:rPr>
      </w:pPr>
      <w:r w:rsidRPr="00D40B23">
        <w:rPr>
          <w:rFonts w:ascii="Arial" w:hAnsi="Arial" w:cs="Arial"/>
          <w:sz w:val="24"/>
          <w:szCs w:val="24"/>
        </w:rPr>
        <w:t xml:space="preserve">Starši so ob uvajanju otrok lahko prisotni. Starši naj dosledno izvajajo vse higienske ukrepe in v igralnicah nosijo zaščitno masko. Starši  naj so kolikor se da na enem mestu in nimajo stika z drugimi otroki in s strokovnimi delavci. </w:t>
      </w:r>
    </w:p>
    <w:p w:rsidR="001C4E78" w:rsidRDefault="001C4E78" w:rsidP="002553EB">
      <w:pPr>
        <w:ind w:left="142"/>
        <w:jc w:val="both"/>
        <w:rPr>
          <w:rFonts w:ascii="Arial" w:hAnsi="Arial" w:cs="Arial"/>
          <w:sz w:val="24"/>
          <w:szCs w:val="24"/>
        </w:rPr>
      </w:pPr>
    </w:p>
    <w:p w:rsidR="00D46A69" w:rsidRPr="00874236" w:rsidRDefault="002553EB" w:rsidP="00D46A69">
      <w:pPr>
        <w:pStyle w:val="Naslov1"/>
        <w:numPr>
          <w:ilvl w:val="0"/>
          <w:numId w:val="2"/>
        </w:numPr>
        <w:rPr>
          <w:rFonts w:ascii="Arial" w:hAnsi="Arial" w:cs="Arial"/>
          <w:b/>
          <w:color w:val="0070C0"/>
          <w:sz w:val="24"/>
          <w:szCs w:val="24"/>
        </w:rPr>
      </w:pPr>
      <w:bookmarkStart w:id="7" w:name="_Toc50117198"/>
      <w:r>
        <w:rPr>
          <w:rFonts w:ascii="Arial" w:hAnsi="Arial" w:cs="Arial"/>
          <w:b/>
          <w:color w:val="0070C0"/>
          <w:sz w:val="24"/>
          <w:szCs w:val="24"/>
        </w:rPr>
        <w:t>IZVAJANJE DEJAVNOSTI PREDŠOLSKE VZGOJE</w:t>
      </w:r>
      <w:bookmarkEnd w:id="7"/>
    </w:p>
    <w:p w:rsidR="00D46A69" w:rsidRPr="00D46A69" w:rsidRDefault="00D46A69" w:rsidP="00D46A69">
      <w:pPr>
        <w:jc w:val="both"/>
        <w:rPr>
          <w:rFonts w:ascii="Arial" w:hAnsi="Arial" w:cs="Arial"/>
          <w:sz w:val="24"/>
          <w:szCs w:val="24"/>
        </w:rPr>
      </w:pPr>
    </w:p>
    <w:p w:rsidR="00D46A69" w:rsidRPr="00D40B23" w:rsidRDefault="002553EB" w:rsidP="00D46A69">
      <w:pPr>
        <w:jc w:val="both"/>
        <w:rPr>
          <w:rFonts w:ascii="Arial" w:hAnsi="Arial" w:cs="Arial"/>
          <w:sz w:val="24"/>
          <w:szCs w:val="24"/>
        </w:rPr>
      </w:pPr>
      <w:r w:rsidRPr="00D40B23">
        <w:rPr>
          <w:rFonts w:ascii="Arial" w:hAnsi="Arial" w:cs="Arial"/>
          <w:sz w:val="24"/>
          <w:szCs w:val="24"/>
        </w:rPr>
        <w:t xml:space="preserve">Vsak </w:t>
      </w:r>
      <w:r w:rsidR="00D40B23" w:rsidRPr="00D40B23">
        <w:rPr>
          <w:rFonts w:ascii="Arial" w:hAnsi="Arial" w:cs="Arial"/>
          <w:sz w:val="24"/>
          <w:szCs w:val="24"/>
        </w:rPr>
        <w:t>otrok je na svoj način doživlja situacijo, ki jo prinašajo ukrepi za preprečevanje širjenja okužb</w:t>
      </w:r>
      <w:r w:rsidRPr="00D40B23">
        <w:rPr>
          <w:rFonts w:ascii="Arial" w:hAnsi="Arial" w:cs="Arial"/>
          <w:sz w:val="24"/>
          <w:szCs w:val="24"/>
        </w:rPr>
        <w:t>.</w:t>
      </w:r>
      <w:r w:rsidR="00D07B72" w:rsidRPr="00D40B23">
        <w:rPr>
          <w:rFonts w:ascii="Arial" w:hAnsi="Arial" w:cs="Arial"/>
          <w:sz w:val="24"/>
          <w:szCs w:val="24"/>
        </w:rPr>
        <w:t xml:space="preserve"> </w:t>
      </w:r>
      <w:r w:rsidRPr="00D40B23">
        <w:rPr>
          <w:rFonts w:ascii="Arial" w:hAnsi="Arial" w:cs="Arial"/>
          <w:sz w:val="24"/>
          <w:szCs w:val="24"/>
        </w:rPr>
        <w:t>Zato je to pravzapr</w:t>
      </w:r>
      <w:r w:rsidR="00D07B72" w:rsidRPr="00D40B23">
        <w:rPr>
          <w:rFonts w:ascii="Arial" w:hAnsi="Arial" w:cs="Arial"/>
          <w:sz w:val="24"/>
          <w:szCs w:val="24"/>
        </w:rPr>
        <w:t>av novo uvajalno obdobje za vse, ki naj bo čim manj stresno. Izvajanje Kurikuluma za vrtce naj poteka fleksibilno in v skladu s potrebami otrok ter trenutnim stanjem v oddelku. Dejavnosti se načrtujejo in izvajajo tako, da bodo v največji meri pripomogle k ohranjanju varnega in zdravega okolja ter se bo otrokom omogočalo dobro počutje, saj otroci potrebujejo varno in stabilno okolje.</w:t>
      </w:r>
    </w:p>
    <w:p w:rsidR="00D07B72" w:rsidRPr="00D40B23" w:rsidRDefault="00D07B72" w:rsidP="00D46A69">
      <w:pPr>
        <w:jc w:val="both"/>
        <w:rPr>
          <w:rFonts w:ascii="Arial" w:hAnsi="Arial" w:cs="Arial"/>
          <w:sz w:val="24"/>
          <w:szCs w:val="24"/>
        </w:rPr>
      </w:pPr>
      <w:r w:rsidRPr="00D40B23">
        <w:rPr>
          <w:rFonts w:ascii="Arial" w:hAnsi="Arial" w:cs="Arial"/>
          <w:sz w:val="24"/>
          <w:szCs w:val="24"/>
        </w:rPr>
        <w:t>Vzgojiteljice tako pripravijo načrt dela, ki izhajajo iz potreb in značilnosti vsakega otroka. Strokovni delavci se otrokom prilagajajo in ne hitijo z izvajanjem programa.</w:t>
      </w:r>
    </w:p>
    <w:p w:rsidR="00D07B72" w:rsidRDefault="00D07B72" w:rsidP="00D46A69">
      <w:pPr>
        <w:jc w:val="both"/>
        <w:rPr>
          <w:rFonts w:ascii="Arial" w:hAnsi="Arial" w:cs="Arial"/>
          <w:sz w:val="24"/>
          <w:szCs w:val="24"/>
        </w:rPr>
      </w:pPr>
      <w:r>
        <w:rPr>
          <w:rFonts w:ascii="Arial" w:hAnsi="Arial" w:cs="Arial"/>
          <w:sz w:val="24"/>
          <w:szCs w:val="24"/>
        </w:rPr>
        <w:t xml:space="preserve">Izvajajo se naj preventivne aktivnosti za zagotavljanje zdravja, dejavnosti, ki pripomorejo k zdravemu načinu življenja. </w:t>
      </w:r>
    </w:p>
    <w:p w:rsidR="00D07B72" w:rsidRDefault="00D07B72" w:rsidP="00D46A69">
      <w:pPr>
        <w:jc w:val="both"/>
        <w:rPr>
          <w:rFonts w:ascii="Arial" w:hAnsi="Arial" w:cs="Arial"/>
          <w:sz w:val="24"/>
          <w:szCs w:val="24"/>
        </w:rPr>
      </w:pPr>
      <w:r>
        <w:rPr>
          <w:rFonts w:ascii="Arial" w:hAnsi="Arial" w:cs="Arial"/>
          <w:sz w:val="24"/>
          <w:szCs w:val="24"/>
        </w:rPr>
        <w:t>Veliko časa bo namenjenega za igro v naravi, branju otroške literature, slikanic, pogovorov z otroki, ustvarjalnih iger in izkoristku vseh priložnosti za gibanje otrok.</w:t>
      </w:r>
    </w:p>
    <w:p w:rsidR="00D07B72" w:rsidRDefault="00D07B72" w:rsidP="00D46A69">
      <w:pPr>
        <w:jc w:val="both"/>
        <w:rPr>
          <w:rFonts w:ascii="Arial" w:hAnsi="Arial" w:cs="Arial"/>
          <w:sz w:val="24"/>
          <w:szCs w:val="24"/>
        </w:rPr>
      </w:pPr>
      <w:r>
        <w:rPr>
          <w:rFonts w:ascii="Arial" w:hAnsi="Arial" w:cs="Arial"/>
          <w:sz w:val="24"/>
          <w:szCs w:val="24"/>
        </w:rPr>
        <w:t>Dejavnosti v oddelku bodo organizirane po kotičkih, ki bodo opremljeni z nestrukturiranim materialom, ki se ga pogosto menja.</w:t>
      </w:r>
    </w:p>
    <w:p w:rsidR="00D07B72" w:rsidRDefault="00D07B72" w:rsidP="00D46A69">
      <w:pPr>
        <w:jc w:val="both"/>
        <w:rPr>
          <w:rFonts w:ascii="Arial" w:hAnsi="Arial" w:cs="Arial"/>
          <w:sz w:val="24"/>
          <w:szCs w:val="24"/>
        </w:rPr>
      </w:pPr>
      <w:r>
        <w:rPr>
          <w:rFonts w:ascii="Arial" w:hAnsi="Arial" w:cs="Arial"/>
          <w:sz w:val="24"/>
          <w:szCs w:val="24"/>
        </w:rPr>
        <w:t>Uporabljajo se le didaktični materiali, ki se lahko perejo in razkužujejo.</w:t>
      </w:r>
    </w:p>
    <w:p w:rsidR="00D07B72" w:rsidRPr="00D40B23" w:rsidRDefault="00D40B23" w:rsidP="00D46A69">
      <w:pPr>
        <w:jc w:val="both"/>
        <w:rPr>
          <w:rFonts w:ascii="Arial" w:hAnsi="Arial" w:cs="Arial"/>
          <w:sz w:val="24"/>
          <w:szCs w:val="24"/>
        </w:rPr>
      </w:pPr>
      <w:r>
        <w:rPr>
          <w:rFonts w:ascii="Arial" w:hAnsi="Arial" w:cs="Arial"/>
          <w:sz w:val="24"/>
          <w:szCs w:val="24"/>
        </w:rPr>
        <w:t>Delo v oddelkih naj poteka</w:t>
      </w:r>
      <w:r w:rsidR="00D07B72" w:rsidRPr="00D40B23">
        <w:rPr>
          <w:rFonts w:ascii="Arial" w:hAnsi="Arial" w:cs="Arial"/>
          <w:sz w:val="24"/>
          <w:szCs w:val="24"/>
        </w:rPr>
        <w:t xml:space="preserve"> umirjeno, da se bodo otroci počutili varno. Zelo pomembno je, da se otroke opazuje, posluša in da se vzame dovolj časa za pogovor z njimi. Z otroki se je potrebno o situaciji, v kateri smo se znašli, odkrito pogovarjati, pogovor seveda teče v skladu s starostjo, razvojno stopnjo in razumevanjem otrok. Posebna pozornost se bo namenjala otrokom iz ranljivih skupin.</w:t>
      </w:r>
    </w:p>
    <w:p w:rsidR="00D977DB" w:rsidRDefault="00D977DB" w:rsidP="00D46A69">
      <w:pPr>
        <w:jc w:val="both"/>
        <w:rPr>
          <w:rFonts w:ascii="Arial" w:hAnsi="Arial" w:cs="Arial"/>
          <w:sz w:val="24"/>
          <w:szCs w:val="24"/>
        </w:rPr>
      </w:pPr>
      <w:r>
        <w:rPr>
          <w:rFonts w:ascii="Arial" w:hAnsi="Arial" w:cs="Arial"/>
          <w:sz w:val="24"/>
          <w:szCs w:val="24"/>
        </w:rPr>
        <w:t>Potrebe po bližini in varnosti pri otrocih ne smemo prezreti, zato si morajo zaposl</w:t>
      </w:r>
      <w:r w:rsidR="003E2A38">
        <w:rPr>
          <w:rFonts w:ascii="Arial" w:hAnsi="Arial" w:cs="Arial"/>
          <w:sz w:val="24"/>
          <w:szCs w:val="24"/>
        </w:rPr>
        <w:t>eni pred in po tolaženju ali crk</w:t>
      </w:r>
      <w:r>
        <w:rPr>
          <w:rFonts w:ascii="Arial" w:hAnsi="Arial" w:cs="Arial"/>
          <w:sz w:val="24"/>
          <w:szCs w:val="24"/>
        </w:rPr>
        <w:t>ljanju otrok umiti roke.</w:t>
      </w:r>
    </w:p>
    <w:p w:rsidR="00C466AE" w:rsidRPr="00D46A69" w:rsidRDefault="00C466AE" w:rsidP="00D46A69">
      <w:pPr>
        <w:jc w:val="both"/>
        <w:rPr>
          <w:rFonts w:ascii="Arial" w:hAnsi="Arial" w:cs="Arial"/>
          <w:sz w:val="24"/>
          <w:szCs w:val="24"/>
        </w:rPr>
      </w:pPr>
    </w:p>
    <w:p w:rsidR="00D46A69" w:rsidRPr="0054785A" w:rsidRDefault="00D46A69" w:rsidP="00D46A69">
      <w:pPr>
        <w:pStyle w:val="Naslov1"/>
        <w:numPr>
          <w:ilvl w:val="0"/>
          <w:numId w:val="2"/>
        </w:numPr>
        <w:rPr>
          <w:rFonts w:ascii="Arial" w:hAnsi="Arial" w:cs="Arial"/>
          <w:b/>
          <w:sz w:val="24"/>
          <w:szCs w:val="24"/>
        </w:rPr>
      </w:pPr>
      <w:bookmarkStart w:id="8" w:name="_Toc50117199"/>
      <w:r w:rsidRPr="0054785A">
        <w:rPr>
          <w:rFonts w:ascii="Arial" w:hAnsi="Arial" w:cs="Arial"/>
          <w:b/>
          <w:sz w:val="24"/>
          <w:szCs w:val="24"/>
        </w:rPr>
        <w:t>OSEBNA VAROVALNA OPREMA</w:t>
      </w:r>
      <w:bookmarkEnd w:id="8"/>
    </w:p>
    <w:p w:rsidR="00D46A69" w:rsidRPr="00D46A69" w:rsidRDefault="00D46A69" w:rsidP="00D46A69">
      <w:pPr>
        <w:jc w:val="both"/>
        <w:rPr>
          <w:rFonts w:ascii="Arial" w:hAnsi="Arial" w:cs="Arial"/>
          <w:sz w:val="24"/>
          <w:szCs w:val="24"/>
        </w:rPr>
      </w:pPr>
    </w:p>
    <w:p w:rsidR="00D46A69" w:rsidRDefault="00D07B72" w:rsidP="00D46A69">
      <w:pPr>
        <w:jc w:val="both"/>
        <w:rPr>
          <w:rFonts w:ascii="Arial" w:hAnsi="Arial" w:cs="Arial"/>
          <w:sz w:val="24"/>
          <w:szCs w:val="24"/>
        </w:rPr>
      </w:pPr>
      <w:r>
        <w:rPr>
          <w:rFonts w:ascii="Arial" w:hAnsi="Arial" w:cs="Arial"/>
          <w:sz w:val="24"/>
          <w:szCs w:val="24"/>
        </w:rPr>
        <w:t>Zaposleni uporabljajo maske ob srečevanju z drugimi sodelavci in starši otrok.</w:t>
      </w:r>
    </w:p>
    <w:p w:rsidR="00D07B72" w:rsidRDefault="00D07B72" w:rsidP="00D46A69">
      <w:pPr>
        <w:jc w:val="both"/>
        <w:rPr>
          <w:rFonts w:ascii="Arial" w:hAnsi="Arial" w:cs="Arial"/>
          <w:sz w:val="24"/>
          <w:szCs w:val="24"/>
        </w:rPr>
      </w:pPr>
      <w:r>
        <w:rPr>
          <w:rFonts w:ascii="Arial" w:hAnsi="Arial" w:cs="Arial"/>
          <w:sz w:val="24"/>
          <w:szCs w:val="24"/>
        </w:rPr>
        <w:lastRenderedPageBreak/>
        <w:t>Uporaba rokavic za enkratno uporabo je potrebna pri menjavi pleničk. Pri čiščenju in razkuževanju je potrebna uporaba zaščitnih rokavic za večkratno uporabo.</w:t>
      </w:r>
    </w:p>
    <w:p w:rsidR="00D977DB" w:rsidRDefault="00D07B72" w:rsidP="00D46A69">
      <w:pPr>
        <w:jc w:val="both"/>
        <w:rPr>
          <w:rFonts w:ascii="Arial" w:hAnsi="Arial" w:cs="Arial"/>
          <w:sz w:val="24"/>
          <w:szCs w:val="24"/>
        </w:rPr>
      </w:pPr>
      <w:r>
        <w:rPr>
          <w:rFonts w:ascii="Arial" w:hAnsi="Arial" w:cs="Arial"/>
          <w:sz w:val="24"/>
          <w:szCs w:val="24"/>
        </w:rPr>
        <w:t>Osebje v vrtcu uporablja običajno pralno delovno oblačilo.</w:t>
      </w:r>
    </w:p>
    <w:p w:rsidR="00D46A69" w:rsidRPr="00D46A69" w:rsidRDefault="00D46A69" w:rsidP="00D46A69">
      <w:pPr>
        <w:jc w:val="both"/>
        <w:rPr>
          <w:rFonts w:ascii="Arial" w:hAnsi="Arial" w:cs="Arial"/>
          <w:sz w:val="24"/>
          <w:szCs w:val="24"/>
        </w:rPr>
      </w:pPr>
    </w:p>
    <w:p w:rsidR="00C466AE" w:rsidRPr="00D46A69" w:rsidRDefault="00C466AE" w:rsidP="0054785A">
      <w:pPr>
        <w:jc w:val="both"/>
        <w:rPr>
          <w:rFonts w:ascii="Arial" w:hAnsi="Arial" w:cs="Arial"/>
          <w:sz w:val="24"/>
          <w:szCs w:val="24"/>
        </w:rPr>
      </w:pPr>
    </w:p>
    <w:p w:rsidR="00D46A69" w:rsidRPr="0054785A" w:rsidRDefault="00D46A69" w:rsidP="00612AC2">
      <w:pPr>
        <w:pStyle w:val="Naslov1"/>
        <w:numPr>
          <w:ilvl w:val="0"/>
          <w:numId w:val="2"/>
        </w:numPr>
        <w:rPr>
          <w:rFonts w:ascii="Arial" w:hAnsi="Arial" w:cs="Arial"/>
          <w:b/>
          <w:sz w:val="24"/>
          <w:szCs w:val="24"/>
        </w:rPr>
      </w:pPr>
      <w:bookmarkStart w:id="9" w:name="_Toc50117200"/>
      <w:r w:rsidRPr="0054785A">
        <w:rPr>
          <w:rFonts w:ascii="Arial" w:hAnsi="Arial" w:cs="Arial"/>
          <w:b/>
          <w:sz w:val="24"/>
          <w:szCs w:val="24"/>
        </w:rPr>
        <w:t xml:space="preserve">UKREPI V ČASU </w:t>
      </w:r>
      <w:r w:rsidR="0054785A" w:rsidRPr="0054785A">
        <w:rPr>
          <w:rFonts w:ascii="Arial" w:hAnsi="Arial" w:cs="Arial"/>
          <w:b/>
          <w:sz w:val="24"/>
          <w:szCs w:val="24"/>
        </w:rPr>
        <w:t>SPROŠČANJA OMEJITVENIH</w:t>
      </w:r>
      <w:r w:rsidRPr="0054785A">
        <w:rPr>
          <w:rFonts w:ascii="Arial" w:hAnsi="Arial" w:cs="Arial"/>
          <w:b/>
          <w:sz w:val="24"/>
          <w:szCs w:val="24"/>
        </w:rPr>
        <w:t xml:space="preserve"> UKREPOV</w:t>
      </w:r>
      <w:bookmarkEnd w:id="9"/>
    </w:p>
    <w:p w:rsidR="00D46A69" w:rsidRDefault="00D46A69" w:rsidP="00D46A69">
      <w:pPr>
        <w:rPr>
          <w:rFonts w:ascii="Arial" w:hAnsi="Arial" w:cs="Arial"/>
          <w:b/>
          <w:sz w:val="24"/>
          <w:szCs w:val="24"/>
        </w:rPr>
      </w:pPr>
    </w:p>
    <w:p w:rsidR="00605A32" w:rsidRPr="00605A32" w:rsidRDefault="00605A32" w:rsidP="0047538C">
      <w:pPr>
        <w:jc w:val="both"/>
        <w:rPr>
          <w:rFonts w:ascii="Arial" w:hAnsi="Arial" w:cs="Arial"/>
          <w:sz w:val="24"/>
          <w:szCs w:val="24"/>
        </w:rPr>
      </w:pPr>
      <w:r w:rsidRPr="00605A32">
        <w:rPr>
          <w:rFonts w:ascii="Arial" w:hAnsi="Arial" w:cs="Arial"/>
          <w:sz w:val="24"/>
          <w:szCs w:val="24"/>
        </w:rPr>
        <w:t>V vrtec prihajajo le zdravi otroci in osebje in potrebno je izvajanje splošnih higienskih in ostalih ukrepov:</w:t>
      </w:r>
    </w:p>
    <w:p w:rsidR="00605A32" w:rsidRDefault="00605A32" w:rsidP="0047538C">
      <w:pPr>
        <w:pStyle w:val="Odstavekseznama"/>
        <w:numPr>
          <w:ilvl w:val="0"/>
          <w:numId w:val="3"/>
        </w:numPr>
        <w:jc w:val="both"/>
        <w:rPr>
          <w:rFonts w:ascii="Arial" w:hAnsi="Arial" w:cs="Arial"/>
          <w:sz w:val="24"/>
          <w:szCs w:val="24"/>
        </w:rPr>
      </w:pPr>
      <w:r w:rsidRPr="00605A32">
        <w:rPr>
          <w:rFonts w:ascii="Arial" w:hAnsi="Arial" w:cs="Arial"/>
          <w:sz w:val="24"/>
          <w:szCs w:val="24"/>
        </w:rPr>
        <w:t xml:space="preserve">redno in temeljito umivanje rok z milom in vodo. Roke si lahko </w:t>
      </w:r>
      <w:r w:rsidR="0047538C">
        <w:rPr>
          <w:rFonts w:ascii="Arial" w:hAnsi="Arial" w:cs="Arial"/>
          <w:sz w:val="24"/>
          <w:szCs w:val="24"/>
        </w:rPr>
        <w:t xml:space="preserve">zaposleni </w:t>
      </w:r>
      <w:r w:rsidRPr="00605A32">
        <w:rPr>
          <w:rFonts w:ascii="Arial" w:hAnsi="Arial" w:cs="Arial"/>
          <w:sz w:val="24"/>
          <w:szCs w:val="24"/>
        </w:rPr>
        <w:t>dodatno razkužimo z namenskih razkužilom za roke (zlasti, če voda in milo nista dostopna)</w:t>
      </w:r>
      <w:r w:rsidR="0047538C">
        <w:rPr>
          <w:rFonts w:ascii="Arial" w:hAnsi="Arial" w:cs="Arial"/>
          <w:sz w:val="24"/>
          <w:szCs w:val="24"/>
        </w:rPr>
        <w:t>. Razkužila so tako nameščena na več mestih v vrtcu, vendar tako, da niso dostopna otrokom</w:t>
      </w:r>
    </w:p>
    <w:p w:rsidR="00605A32" w:rsidRDefault="00605A32" w:rsidP="0047538C">
      <w:pPr>
        <w:pStyle w:val="Odstavekseznama"/>
        <w:numPr>
          <w:ilvl w:val="0"/>
          <w:numId w:val="3"/>
        </w:numPr>
        <w:jc w:val="both"/>
        <w:rPr>
          <w:rFonts w:ascii="Arial" w:hAnsi="Arial" w:cs="Arial"/>
          <w:sz w:val="24"/>
          <w:szCs w:val="24"/>
        </w:rPr>
      </w:pPr>
      <w:r>
        <w:rPr>
          <w:rFonts w:ascii="Arial" w:hAnsi="Arial" w:cs="Arial"/>
          <w:sz w:val="24"/>
          <w:szCs w:val="24"/>
        </w:rPr>
        <w:t>umivanje ali razkuževanje rok je potrebno pred jedjo, po jedi, po prihodu iz stranišča, ali pred in po menjavi plenic, po prihodu iz sprehoda oz. igranja zunaj, po vsakem prijemanju kljuk, ob dotikanju ograje a</w:t>
      </w:r>
      <w:r w:rsidR="00D439EE">
        <w:rPr>
          <w:rFonts w:ascii="Arial" w:hAnsi="Arial" w:cs="Arial"/>
          <w:sz w:val="24"/>
          <w:szCs w:val="24"/>
        </w:rPr>
        <w:t>li po dotikanju drugih površin</w:t>
      </w:r>
    </w:p>
    <w:p w:rsidR="00605A32" w:rsidRDefault="00605A32" w:rsidP="0047538C">
      <w:pPr>
        <w:pStyle w:val="Odstavekseznama"/>
        <w:numPr>
          <w:ilvl w:val="0"/>
          <w:numId w:val="3"/>
        </w:numPr>
        <w:jc w:val="both"/>
        <w:rPr>
          <w:rFonts w:ascii="Arial" w:hAnsi="Arial" w:cs="Arial"/>
          <w:sz w:val="24"/>
          <w:szCs w:val="24"/>
        </w:rPr>
      </w:pPr>
      <w:r>
        <w:rPr>
          <w:rFonts w:ascii="Arial" w:hAnsi="Arial" w:cs="Arial"/>
          <w:sz w:val="24"/>
          <w:szCs w:val="24"/>
        </w:rPr>
        <w:t>ne dotikamo se obraza (oči, nosu in ust) z nečistimi/neumitimi rokami</w:t>
      </w:r>
      <w:r w:rsidR="0047538C">
        <w:rPr>
          <w:rFonts w:ascii="Arial" w:hAnsi="Arial" w:cs="Arial"/>
          <w:sz w:val="24"/>
          <w:szCs w:val="24"/>
        </w:rPr>
        <w:t xml:space="preserve"> </w:t>
      </w:r>
    </w:p>
    <w:p w:rsidR="00605A32" w:rsidRDefault="00605A32" w:rsidP="0047538C">
      <w:pPr>
        <w:pStyle w:val="Odstavekseznama"/>
        <w:numPr>
          <w:ilvl w:val="0"/>
          <w:numId w:val="3"/>
        </w:numPr>
        <w:jc w:val="both"/>
        <w:rPr>
          <w:rFonts w:ascii="Arial" w:hAnsi="Arial" w:cs="Arial"/>
          <w:sz w:val="24"/>
          <w:szCs w:val="24"/>
        </w:rPr>
      </w:pPr>
      <w:r>
        <w:rPr>
          <w:rFonts w:ascii="Arial" w:hAnsi="Arial" w:cs="Arial"/>
          <w:sz w:val="24"/>
          <w:szCs w:val="24"/>
        </w:rPr>
        <w:t>upoštevamo higieno kihanja in kašlja</w:t>
      </w:r>
    </w:p>
    <w:p w:rsidR="00605A32" w:rsidRDefault="00605A32" w:rsidP="0047538C">
      <w:pPr>
        <w:pStyle w:val="Odstavekseznama"/>
        <w:numPr>
          <w:ilvl w:val="0"/>
          <w:numId w:val="3"/>
        </w:numPr>
        <w:jc w:val="both"/>
        <w:rPr>
          <w:rFonts w:ascii="Arial" w:hAnsi="Arial" w:cs="Arial"/>
          <w:sz w:val="24"/>
          <w:szCs w:val="24"/>
        </w:rPr>
      </w:pPr>
      <w:r>
        <w:rPr>
          <w:rFonts w:ascii="Arial" w:hAnsi="Arial" w:cs="Arial"/>
          <w:sz w:val="24"/>
          <w:szCs w:val="24"/>
        </w:rPr>
        <w:t>igralnice se pred prihodom otrok in po njihovem odhodu ter večkrat dnevno temeljito prezračijo (na stežaj odprta okna)</w:t>
      </w:r>
    </w:p>
    <w:p w:rsidR="00605A32" w:rsidRDefault="00605A32" w:rsidP="0047538C">
      <w:pPr>
        <w:pStyle w:val="Odstavekseznama"/>
        <w:numPr>
          <w:ilvl w:val="0"/>
          <w:numId w:val="3"/>
        </w:numPr>
        <w:jc w:val="both"/>
        <w:rPr>
          <w:rFonts w:ascii="Arial" w:hAnsi="Arial" w:cs="Arial"/>
          <w:sz w:val="24"/>
          <w:szCs w:val="24"/>
        </w:rPr>
      </w:pPr>
      <w:r>
        <w:rPr>
          <w:rFonts w:ascii="Arial" w:hAnsi="Arial" w:cs="Arial"/>
          <w:sz w:val="24"/>
          <w:szCs w:val="24"/>
        </w:rPr>
        <w:t>upošteva se medosebna razdalja 1,5 m-2 m</w:t>
      </w:r>
    </w:p>
    <w:p w:rsidR="00605A32" w:rsidRDefault="00605A32" w:rsidP="0047538C">
      <w:pPr>
        <w:pStyle w:val="Odstavekseznama"/>
        <w:numPr>
          <w:ilvl w:val="0"/>
          <w:numId w:val="3"/>
        </w:numPr>
        <w:jc w:val="both"/>
        <w:rPr>
          <w:rFonts w:ascii="Arial" w:hAnsi="Arial" w:cs="Arial"/>
          <w:sz w:val="24"/>
          <w:szCs w:val="24"/>
        </w:rPr>
      </w:pPr>
      <w:r>
        <w:rPr>
          <w:rFonts w:ascii="Arial" w:hAnsi="Arial" w:cs="Arial"/>
          <w:sz w:val="24"/>
          <w:szCs w:val="24"/>
        </w:rPr>
        <w:t xml:space="preserve">starši ob prihodu v vrtec obvezno uporabljajo maske ter si ob </w:t>
      </w:r>
      <w:r w:rsidR="0047538C">
        <w:rPr>
          <w:rFonts w:ascii="Arial" w:hAnsi="Arial" w:cs="Arial"/>
          <w:sz w:val="24"/>
          <w:szCs w:val="24"/>
        </w:rPr>
        <w:t xml:space="preserve">spodnjem </w:t>
      </w:r>
      <w:r>
        <w:rPr>
          <w:rFonts w:ascii="Arial" w:hAnsi="Arial" w:cs="Arial"/>
          <w:sz w:val="24"/>
          <w:szCs w:val="24"/>
        </w:rPr>
        <w:t>vhodu razkužijo roke</w:t>
      </w:r>
    </w:p>
    <w:p w:rsidR="00605A32" w:rsidRDefault="00605A32" w:rsidP="0047538C">
      <w:pPr>
        <w:jc w:val="both"/>
        <w:rPr>
          <w:rFonts w:ascii="Arial" w:hAnsi="Arial" w:cs="Arial"/>
          <w:sz w:val="24"/>
          <w:szCs w:val="24"/>
        </w:rPr>
      </w:pPr>
      <w:r>
        <w:rPr>
          <w:rFonts w:ascii="Arial" w:hAnsi="Arial" w:cs="Arial"/>
          <w:sz w:val="24"/>
          <w:szCs w:val="24"/>
        </w:rPr>
        <w:t>Pri upoštevanju ukrepov otrokom pomaga in jih usmerja vzgojiteljica</w:t>
      </w:r>
      <w:r w:rsidR="0047538C">
        <w:rPr>
          <w:rFonts w:ascii="Arial" w:hAnsi="Arial" w:cs="Arial"/>
          <w:sz w:val="24"/>
          <w:szCs w:val="24"/>
        </w:rPr>
        <w:t>, vendar se od otrok ne pričakuje, da se ne dotikajo obraza, da popolnoma upoštevajo higieno kašlja in kihanja, da upoštevajo medo</w:t>
      </w:r>
      <w:r w:rsidR="003F7DF8">
        <w:rPr>
          <w:rFonts w:ascii="Arial" w:hAnsi="Arial" w:cs="Arial"/>
          <w:sz w:val="24"/>
          <w:szCs w:val="24"/>
        </w:rPr>
        <w:t>sebno razdaljo ali nosijo maske; navaja pa se jih na redno in temeljito umivanje rok z milom in vodo.</w:t>
      </w:r>
    </w:p>
    <w:p w:rsidR="004A0982" w:rsidRPr="00D46A69" w:rsidRDefault="004A0982" w:rsidP="004A0982">
      <w:pPr>
        <w:jc w:val="both"/>
        <w:rPr>
          <w:rFonts w:ascii="Arial" w:hAnsi="Arial" w:cs="Arial"/>
          <w:sz w:val="24"/>
          <w:szCs w:val="24"/>
        </w:rPr>
      </w:pPr>
      <w:r w:rsidRPr="00D46A69">
        <w:rPr>
          <w:rFonts w:ascii="Arial" w:hAnsi="Arial" w:cs="Arial"/>
          <w:sz w:val="24"/>
          <w:szCs w:val="24"/>
        </w:rPr>
        <w:t>Za zaposlene velja smiselno enako pravilo – upošte</w:t>
      </w:r>
      <w:r>
        <w:rPr>
          <w:rFonts w:ascii="Arial" w:hAnsi="Arial" w:cs="Arial"/>
          <w:sz w:val="24"/>
          <w:szCs w:val="24"/>
        </w:rPr>
        <w:t xml:space="preserve">vanje medsebojne razdalje 1,5- </w:t>
      </w:r>
      <w:r w:rsidRPr="00D46A69">
        <w:rPr>
          <w:rFonts w:ascii="Arial" w:hAnsi="Arial" w:cs="Arial"/>
          <w:sz w:val="24"/>
          <w:szCs w:val="24"/>
        </w:rPr>
        <w:t>2,0</w:t>
      </w:r>
      <w:r>
        <w:rPr>
          <w:rFonts w:ascii="Arial" w:hAnsi="Arial" w:cs="Arial"/>
          <w:sz w:val="24"/>
          <w:szCs w:val="24"/>
        </w:rPr>
        <w:t xml:space="preserve"> </w:t>
      </w:r>
      <w:r w:rsidRPr="00D46A69">
        <w:rPr>
          <w:rFonts w:ascii="Arial" w:hAnsi="Arial" w:cs="Arial"/>
          <w:sz w:val="24"/>
          <w:szCs w:val="24"/>
        </w:rPr>
        <w:t>m; v zbornici mora imeti zaposleni na vsaki strani en stol prost; v zbornici je hkrati lahko le toliko zaposlenih, da lahko ohranjajo predpisano razdaljo.</w:t>
      </w:r>
      <w:r>
        <w:rPr>
          <w:rFonts w:ascii="Arial" w:hAnsi="Arial" w:cs="Arial"/>
          <w:sz w:val="24"/>
          <w:szCs w:val="24"/>
        </w:rPr>
        <w:t xml:space="preserve"> </w:t>
      </w:r>
    </w:p>
    <w:p w:rsidR="004A0982" w:rsidRPr="00D46A69" w:rsidRDefault="004A0982" w:rsidP="004A0982">
      <w:pPr>
        <w:jc w:val="both"/>
        <w:rPr>
          <w:rFonts w:ascii="Arial" w:hAnsi="Arial" w:cs="Arial"/>
          <w:sz w:val="24"/>
          <w:szCs w:val="24"/>
        </w:rPr>
      </w:pPr>
      <w:r w:rsidRPr="00D46A69">
        <w:rPr>
          <w:rFonts w:ascii="Arial" w:hAnsi="Arial" w:cs="Arial"/>
          <w:sz w:val="24"/>
          <w:szCs w:val="24"/>
        </w:rPr>
        <w:t>Tudi v drugi</w:t>
      </w:r>
      <w:r>
        <w:rPr>
          <w:rFonts w:ascii="Arial" w:hAnsi="Arial" w:cs="Arial"/>
          <w:sz w:val="24"/>
          <w:szCs w:val="24"/>
        </w:rPr>
        <w:t>h prostorih (sanitarije, hodnik</w:t>
      </w:r>
      <w:r w:rsidRPr="00D46A69">
        <w:rPr>
          <w:rFonts w:ascii="Arial" w:hAnsi="Arial" w:cs="Arial"/>
          <w:sz w:val="24"/>
          <w:szCs w:val="24"/>
        </w:rPr>
        <w:t>) zaposlen</w:t>
      </w:r>
      <w:r>
        <w:rPr>
          <w:rFonts w:ascii="Arial" w:hAnsi="Arial" w:cs="Arial"/>
          <w:sz w:val="24"/>
          <w:szCs w:val="24"/>
        </w:rPr>
        <w:t>i spoštujejo socialno distanco.</w:t>
      </w:r>
    </w:p>
    <w:p w:rsidR="004A0982" w:rsidRPr="00D46A69" w:rsidRDefault="004A0982" w:rsidP="004A0982">
      <w:pPr>
        <w:jc w:val="both"/>
        <w:rPr>
          <w:rFonts w:ascii="Arial" w:hAnsi="Arial" w:cs="Arial"/>
          <w:sz w:val="24"/>
          <w:szCs w:val="24"/>
        </w:rPr>
      </w:pPr>
      <w:r>
        <w:rPr>
          <w:rFonts w:ascii="Arial" w:hAnsi="Arial" w:cs="Arial"/>
          <w:sz w:val="24"/>
          <w:szCs w:val="24"/>
        </w:rPr>
        <w:t>Videokonference imajo prednost pred klasičnimi sestanki, v kolikor pa le-ti potekajo v klasični obliki« je potrebno zagotoviti ustrezno medsebojno razdaljo.</w:t>
      </w:r>
    </w:p>
    <w:p w:rsidR="004A0982" w:rsidRPr="00605A32" w:rsidRDefault="004A0982" w:rsidP="0047538C">
      <w:pPr>
        <w:jc w:val="both"/>
        <w:rPr>
          <w:rFonts w:ascii="Arial" w:hAnsi="Arial" w:cs="Arial"/>
          <w:sz w:val="24"/>
          <w:szCs w:val="24"/>
        </w:rPr>
      </w:pPr>
    </w:p>
    <w:p w:rsidR="00612AC2" w:rsidRDefault="0047538C" w:rsidP="00612AC2">
      <w:pPr>
        <w:pStyle w:val="Naslov2"/>
        <w:rPr>
          <w:rFonts w:ascii="Arial" w:hAnsi="Arial" w:cs="Arial"/>
          <w:b/>
          <w:sz w:val="24"/>
          <w:szCs w:val="24"/>
        </w:rPr>
      </w:pPr>
      <w:bookmarkStart w:id="10" w:name="_Toc50117201"/>
      <w:r>
        <w:rPr>
          <w:rFonts w:ascii="Arial" w:hAnsi="Arial" w:cs="Arial"/>
          <w:b/>
          <w:sz w:val="24"/>
          <w:szCs w:val="24"/>
        </w:rPr>
        <w:t>8.1. Prihod v vrtec in odhod iz vrtca</w:t>
      </w:r>
      <w:bookmarkEnd w:id="10"/>
    </w:p>
    <w:p w:rsidR="00612AC2" w:rsidRDefault="00612AC2" w:rsidP="00612AC2">
      <w:pPr>
        <w:rPr>
          <w:lang w:eastAsia="sl-SI"/>
        </w:rPr>
      </w:pPr>
    </w:p>
    <w:p w:rsidR="00270EC6" w:rsidRDefault="0047538C" w:rsidP="004A0982">
      <w:pPr>
        <w:pStyle w:val="Naslov2"/>
        <w:jc w:val="both"/>
        <w:rPr>
          <w:rFonts w:ascii="Arial" w:hAnsi="Arial" w:cs="Arial"/>
          <w:color w:val="auto"/>
          <w:sz w:val="24"/>
          <w:szCs w:val="24"/>
        </w:rPr>
      </w:pPr>
      <w:bookmarkStart w:id="11" w:name="_Toc50117202"/>
      <w:r w:rsidRPr="0047538C">
        <w:rPr>
          <w:rFonts w:ascii="Arial" w:hAnsi="Arial" w:cs="Arial"/>
          <w:color w:val="auto"/>
          <w:sz w:val="24"/>
          <w:szCs w:val="24"/>
        </w:rPr>
        <w:lastRenderedPageBreak/>
        <w:t>Starši ob prihodu v vrtec obvezno uporabljajo masko in</w:t>
      </w:r>
      <w:r>
        <w:rPr>
          <w:rFonts w:ascii="Arial" w:hAnsi="Arial" w:cs="Arial"/>
          <w:color w:val="auto"/>
          <w:sz w:val="24"/>
          <w:szCs w:val="24"/>
        </w:rPr>
        <w:t xml:space="preserve"> si ob vhodu razkužijo roke. </w:t>
      </w:r>
      <w:r w:rsidR="00270EC6">
        <w:rPr>
          <w:rFonts w:ascii="Arial" w:hAnsi="Arial" w:cs="Arial"/>
          <w:color w:val="auto"/>
          <w:sz w:val="24"/>
          <w:szCs w:val="24"/>
        </w:rPr>
        <w:t>Uporablja se izključno vhod za vrtec</w:t>
      </w:r>
      <w:r w:rsidR="001C4E78">
        <w:rPr>
          <w:rFonts w:ascii="Arial" w:hAnsi="Arial" w:cs="Arial"/>
          <w:color w:val="auto"/>
          <w:sz w:val="24"/>
          <w:szCs w:val="24"/>
        </w:rPr>
        <w:t>. Načeloma spremljajo starši otroka 1. starostnega obdobja do igralnice, sicer ne.</w:t>
      </w:r>
      <w:bookmarkEnd w:id="11"/>
      <w:r w:rsidR="001C4E78">
        <w:rPr>
          <w:rFonts w:ascii="Arial" w:hAnsi="Arial" w:cs="Arial"/>
          <w:color w:val="auto"/>
          <w:sz w:val="24"/>
          <w:szCs w:val="24"/>
        </w:rPr>
        <w:t xml:space="preserve"> </w:t>
      </w:r>
    </w:p>
    <w:p w:rsidR="00612AC2" w:rsidRDefault="0047538C" w:rsidP="004A0982">
      <w:pPr>
        <w:pStyle w:val="Naslov2"/>
        <w:jc w:val="both"/>
        <w:rPr>
          <w:rFonts w:ascii="Arial" w:hAnsi="Arial" w:cs="Arial"/>
          <w:color w:val="auto"/>
          <w:sz w:val="24"/>
          <w:szCs w:val="24"/>
        </w:rPr>
      </w:pPr>
      <w:bookmarkStart w:id="12" w:name="_Toc50117203"/>
      <w:r>
        <w:rPr>
          <w:rFonts w:ascii="Arial" w:hAnsi="Arial" w:cs="Arial"/>
          <w:color w:val="auto"/>
          <w:sz w:val="24"/>
          <w:szCs w:val="24"/>
        </w:rPr>
        <w:t>Vzdržujejo naj potrebno razdaljo (1,5 m-2 m) do vzgojiteljic, drugih staršev in otrok. Otrok si po preobuvanju in oblačenju umije roke (rok si ne razkužujejo).</w:t>
      </w:r>
      <w:bookmarkEnd w:id="12"/>
    </w:p>
    <w:p w:rsidR="0047538C" w:rsidRDefault="0047538C" w:rsidP="004A0982">
      <w:pPr>
        <w:jc w:val="both"/>
        <w:rPr>
          <w:rFonts w:ascii="Arial" w:hAnsi="Arial" w:cs="Arial"/>
          <w:sz w:val="24"/>
          <w:szCs w:val="24"/>
          <w:lang w:eastAsia="sl-SI"/>
        </w:rPr>
      </w:pPr>
      <w:r w:rsidRPr="0047538C">
        <w:rPr>
          <w:rFonts w:ascii="Arial" w:hAnsi="Arial" w:cs="Arial"/>
          <w:sz w:val="24"/>
          <w:szCs w:val="24"/>
          <w:lang w:eastAsia="sl-SI"/>
        </w:rPr>
        <w:t xml:space="preserve">Rezervna oblačila </w:t>
      </w:r>
      <w:r w:rsidR="003F7DF8">
        <w:rPr>
          <w:rFonts w:ascii="Arial" w:hAnsi="Arial" w:cs="Arial"/>
          <w:sz w:val="24"/>
          <w:szCs w:val="24"/>
          <w:lang w:eastAsia="sl-SI"/>
        </w:rPr>
        <w:t xml:space="preserve">se </w:t>
      </w:r>
      <w:r w:rsidRPr="0047538C">
        <w:rPr>
          <w:rFonts w:ascii="Arial" w:hAnsi="Arial" w:cs="Arial"/>
          <w:sz w:val="24"/>
          <w:szCs w:val="24"/>
          <w:lang w:eastAsia="sl-SI"/>
        </w:rPr>
        <w:t>naj</w:t>
      </w:r>
      <w:r w:rsidR="003F7DF8">
        <w:rPr>
          <w:rFonts w:ascii="Arial" w:hAnsi="Arial" w:cs="Arial"/>
          <w:sz w:val="24"/>
          <w:szCs w:val="24"/>
          <w:lang w:eastAsia="sl-SI"/>
        </w:rPr>
        <w:t xml:space="preserve"> za</w:t>
      </w:r>
      <w:r w:rsidRPr="0047538C">
        <w:rPr>
          <w:rFonts w:ascii="Arial" w:hAnsi="Arial" w:cs="Arial"/>
          <w:sz w:val="24"/>
          <w:szCs w:val="24"/>
          <w:lang w:eastAsia="sl-SI"/>
        </w:rPr>
        <w:t xml:space="preserve"> otrok</w:t>
      </w:r>
      <w:r w:rsidR="003F7DF8">
        <w:rPr>
          <w:rFonts w:ascii="Arial" w:hAnsi="Arial" w:cs="Arial"/>
          <w:sz w:val="24"/>
          <w:szCs w:val="24"/>
          <w:lang w:eastAsia="sl-SI"/>
        </w:rPr>
        <w:t>a</w:t>
      </w:r>
      <w:r w:rsidRPr="0047538C">
        <w:rPr>
          <w:rFonts w:ascii="Arial" w:hAnsi="Arial" w:cs="Arial"/>
          <w:sz w:val="24"/>
          <w:szCs w:val="24"/>
          <w:lang w:eastAsia="sl-SI"/>
        </w:rPr>
        <w:t xml:space="preserve"> prinese</w:t>
      </w:r>
      <w:r w:rsidR="003F7DF8">
        <w:rPr>
          <w:rFonts w:ascii="Arial" w:hAnsi="Arial" w:cs="Arial"/>
          <w:sz w:val="24"/>
          <w:szCs w:val="24"/>
          <w:lang w:eastAsia="sl-SI"/>
        </w:rPr>
        <w:t>jo</w:t>
      </w:r>
      <w:r w:rsidRPr="0047538C">
        <w:rPr>
          <w:rFonts w:ascii="Arial" w:hAnsi="Arial" w:cs="Arial"/>
          <w:sz w:val="24"/>
          <w:szCs w:val="24"/>
          <w:lang w:eastAsia="sl-SI"/>
        </w:rPr>
        <w:t xml:space="preserve"> s seboj kot običajno. S seboj naj ima</w:t>
      </w:r>
      <w:r>
        <w:rPr>
          <w:rFonts w:ascii="Arial" w:hAnsi="Arial" w:cs="Arial"/>
          <w:sz w:val="24"/>
          <w:szCs w:val="24"/>
          <w:lang w:eastAsia="sl-SI"/>
        </w:rPr>
        <w:t xml:space="preserve"> plastično vrečko, v katero se dajo umazana in morda mokra oblačila za pranje doma.</w:t>
      </w:r>
    </w:p>
    <w:p w:rsidR="00D977DB" w:rsidRPr="0047538C" w:rsidRDefault="00D977DB" w:rsidP="004A0982">
      <w:pPr>
        <w:jc w:val="both"/>
        <w:rPr>
          <w:rFonts w:ascii="Arial" w:hAnsi="Arial" w:cs="Arial"/>
          <w:sz w:val="24"/>
          <w:szCs w:val="24"/>
          <w:lang w:eastAsia="sl-SI"/>
        </w:rPr>
      </w:pPr>
      <w:r>
        <w:rPr>
          <w:rFonts w:ascii="Arial" w:hAnsi="Arial" w:cs="Arial"/>
          <w:sz w:val="24"/>
          <w:szCs w:val="24"/>
          <w:lang w:eastAsia="sl-SI"/>
        </w:rPr>
        <w:t>Otroci ne prinašajo igrač in knjig od doma.</w:t>
      </w:r>
      <w:r w:rsidR="00851E37">
        <w:rPr>
          <w:rFonts w:ascii="Arial" w:hAnsi="Arial" w:cs="Arial"/>
          <w:sz w:val="24"/>
          <w:szCs w:val="24"/>
          <w:lang w:eastAsia="sl-SI"/>
        </w:rPr>
        <w:t xml:space="preserve"> »Ninice«, dude in podobno je treba shraniti za posameznega otroka za čas med spanjem.</w:t>
      </w:r>
    </w:p>
    <w:p w:rsidR="00D977DB" w:rsidRPr="0047538C" w:rsidRDefault="00D977DB" w:rsidP="0047538C">
      <w:pPr>
        <w:rPr>
          <w:lang w:eastAsia="sl-SI"/>
        </w:rPr>
      </w:pPr>
    </w:p>
    <w:p w:rsidR="00D46A69" w:rsidRPr="0054785A" w:rsidRDefault="00851E37" w:rsidP="00D46A69">
      <w:pPr>
        <w:pStyle w:val="Naslov2"/>
        <w:rPr>
          <w:rFonts w:ascii="Arial" w:hAnsi="Arial" w:cs="Arial"/>
          <w:b/>
          <w:sz w:val="24"/>
          <w:szCs w:val="24"/>
        </w:rPr>
      </w:pPr>
      <w:bookmarkStart w:id="13" w:name="_Toc50117204"/>
      <w:r>
        <w:rPr>
          <w:rFonts w:ascii="Arial" w:hAnsi="Arial" w:cs="Arial"/>
          <w:b/>
          <w:sz w:val="24"/>
          <w:szCs w:val="24"/>
        </w:rPr>
        <w:t>8</w:t>
      </w:r>
      <w:r w:rsidR="00612AC2">
        <w:rPr>
          <w:rFonts w:ascii="Arial" w:hAnsi="Arial" w:cs="Arial"/>
          <w:b/>
          <w:sz w:val="24"/>
          <w:szCs w:val="24"/>
        </w:rPr>
        <w:t xml:space="preserve">.2. </w:t>
      </w:r>
      <w:r w:rsidR="0047538C">
        <w:rPr>
          <w:rFonts w:ascii="Arial" w:hAnsi="Arial" w:cs="Arial"/>
          <w:b/>
          <w:sz w:val="24"/>
          <w:szCs w:val="24"/>
        </w:rPr>
        <w:t xml:space="preserve">Oblikovanje </w:t>
      </w:r>
      <w:r>
        <w:rPr>
          <w:rFonts w:ascii="Arial" w:hAnsi="Arial" w:cs="Arial"/>
          <w:b/>
          <w:sz w:val="24"/>
          <w:szCs w:val="24"/>
        </w:rPr>
        <w:t xml:space="preserve">in delo v </w:t>
      </w:r>
      <w:r w:rsidR="0047538C">
        <w:rPr>
          <w:rFonts w:ascii="Arial" w:hAnsi="Arial" w:cs="Arial"/>
          <w:b/>
          <w:sz w:val="24"/>
          <w:szCs w:val="24"/>
        </w:rPr>
        <w:t>vzgojnih skupin</w:t>
      </w:r>
      <w:r>
        <w:rPr>
          <w:rFonts w:ascii="Arial" w:hAnsi="Arial" w:cs="Arial"/>
          <w:b/>
          <w:sz w:val="24"/>
          <w:szCs w:val="24"/>
        </w:rPr>
        <w:t>ah</w:t>
      </w:r>
      <w:bookmarkEnd w:id="13"/>
    </w:p>
    <w:p w:rsidR="00D46A69" w:rsidRPr="00D46A69" w:rsidRDefault="00D46A69" w:rsidP="00D46A69">
      <w:pPr>
        <w:rPr>
          <w:rFonts w:ascii="Arial" w:hAnsi="Arial" w:cs="Arial"/>
          <w:sz w:val="24"/>
          <w:szCs w:val="24"/>
        </w:rPr>
      </w:pPr>
    </w:p>
    <w:p w:rsidR="00E23A40" w:rsidRDefault="00D977DB" w:rsidP="00D46A69">
      <w:pPr>
        <w:jc w:val="both"/>
        <w:rPr>
          <w:rFonts w:ascii="Arial" w:hAnsi="Arial" w:cs="Arial"/>
          <w:sz w:val="24"/>
          <w:szCs w:val="24"/>
        </w:rPr>
      </w:pPr>
      <w:r>
        <w:rPr>
          <w:rFonts w:ascii="Arial" w:hAnsi="Arial" w:cs="Arial"/>
          <w:sz w:val="24"/>
          <w:szCs w:val="24"/>
        </w:rPr>
        <w:t xml:space="preserve">Skupine so oblikovane iz otrok iste skupine in zaposlenih. Na ta način dosežemo zmanjševanje pogostosti tesnih stikov. V okviru skupine lahko otroci in zaposleni komunicirajo tako kot doma. Na ta način je poskrbljeno za otrokove potrebe, hkrati pa je manjša možnost širjenja okužbe. </w:t>
      </w:r>
    </w:p>
    <w:p w:rsidR="00D977DB" w:rsidRDefault="00D40B23" w:rsidP="00D46A69">
      <w:pPr>
        <w:jc w:val="both"/>
        <w:rPr>
          <w:rFonts w:ascii="Arial" w:hAnsi="Arial" w:cs="Arial"/>
          <w:sz w:val="24"/>
          <w:szCs w:val="24"/>
        </w:rPr>
      </w:pPr>
      <w:r>
        <w:rPr>
          <w:rFonts w:ascii="Arial" w:hAnsi="Arial" w:cs="Arial"/>
          <w:sz w:val="24"/>
          <w:szCs w:val="24"/>
        </w:rPr>
        <w:t>Skupina ima čim manj</w:t>
      </w:r>
      <w:r w:rsidR="00D977DB">
        <w:rPr>
          <w:rFonts w:ascii="Arial" w:hAnsi="Arial" w:cs="Arial"/>
          <w:sz w:val="24"/>
          <w:szCs w:val="24"/>
        </w:rPr>
        <w:t xml:space="preserve"> stikov z drugimi vzgojnimi skupinami. </w:t>
      </w:r>
      <w:r w:rsidR="00D439EE">
        <w:rPr>
          <w:rFonts w:ascii="Arial" w:hAnsi="Arial" w:cs="Arial"/>
          <w:sz w:val="24"/>
          <w:szCs w:val="24"/>
        </w:rPr>
        <w:t xml:space="preserve">Otroci se združujejo zgolj do 7.00 ure zjutraj in po 15.00 uri popoldan. </w:t>
      </w:r>
    </w:p>
    <w:p w:rsidR="00D977DB" w:rsidRDefault="00D977DB" w:rsidP="00D46A69">
      <w:pPr>
        <w:jc w:val="both"/>
        <w:rPr>
          <w:rFonts w:ascii="Arial" w:hAnsi="Arial" w:cs="Arial"/>
          <w:sz w:val="24"/>
          <w:szCs w:val="24"/>
        </w:rPr>
      </w:pPr>
      <w:r>
        <w:rPr>
          <w:rFonts w:ascii="Arial" w:hAnsi="Arial" w:cs="Arial"/>
          <w:sz w:val="24"/>
          <w:szCs w:val="24"/>
        </w:rPr>
        <w:t>V kolikor je mogoče se med otroki iz iste vzgojne skupine vzdržuje razdalja 1,5 -2 m (npr. sedenje pri mizah).</w:t>
      </w:r>
    </w:p>
    <w:p w:rsidR="00D977DB" w:rsidRDefault="00D977DB" w:rsidP="00D46A69">
      <w:pPr>
        <w:jc w:val="both"/>
        <w:rPr>
          <w:rFonts w:ascii="Arial" w:hAnsi="Arial" w:cs="Arial"/>
          <w:sz w:val="24"/>
          <w:szCs w:val="24"/>
        </w:rPr>
      </w:pPr>
      <w:r>
        <w:rPr>
          <w:rFonts w:ascii="Arial" w:hAnsi="Arial" w:cs="Arial"/>
          <w:sz w:val="24"/>
          <w:szCs w:val="24"/>
        </w:rPr>
        <w:t>Otroški ležalniki naj bodo razporejeni na največji možni razdalji (1,5 m-2 m: razdalja od ust do ust).</w:t>
      </w:r>
    </w:p>
    <w:p w:rsidR="00D977DB" w:rsidRDefault="00D977DB" w:rsidP="00D46A69">
      <w:pPr>
        <w:jc w:val="both"/>
        <w:rPr>
          <w:rFonts w:ascii="Arial" w:hAnsi="Arial" w:cs="Arial"/>
          <w:sz w:val="24"/>
          <w:szCs w:val="24"/>
        </w:rPr>
      </w:pPr>
      <w:r>
        <w:rPr>
          <w:rFonts w:ascii="Arial" w:hAnsi="Arial" w:cs="Arial"/>
          <w:sz w:val="24"/>
          <w:szCs w:val="24"/>
        </w:rPr>
        <w:t>Izogibati se je potrebno zastojem na poti v in iz vrtca ter v in iz stranišča.</w:t>
      </w:r>
      <w:r w:rsidR="00270EC6">
        <w:rPr>
          <w:rFonts w:ascii="Arial" w:hAnsi="Arial" w:cs="Arial"/>
          <w:sz w:val="24"/>
          <w:szCs w:val="24"/>
        </w:rPr>
        <w:t xml:space="preserve"> Zaposleni poskrbijo, da ne prihaja do mešanja otrok iz različnih skupin v sanitarijah. Vsi sanitarni prostori morajo biti opremljeni z dovolj mila in papirnatih brisač.</w:t>
      </w:r>
    </w:p>
    <w:p w:rsidR="00851E37" w:rsidRDefault="00851E37" w:rsidP="00D46A69">
      <w:pPr>
        <w:jc w:val="both"/>
        <w:rPr>
          <w:rFonts w:ascii="Arial" w:hAnsi="Arial" w:cs="Arial"/>
          <w:sz w:val="24"/>
          <w:szCs w:val="24"/>
        </w:rPr>
      </w:pPr>
      <w:r>
        <w:rPr>
          <w:rFonts w:ascii="Arial" w:hAnsi="Arial" w:cs="Arial"/>
          <w:sz w:val="24"/>
          <w:szCs w:val="24"/>
        </w:rPr>
        <w:t>Skupnih igrač se ne deli med vzgojnimi skupinami, dokler niso očiščene. Uporabljajo se samo pralne igrače, ki se perejo v skladu z navodili proizvajalca (če je mogoče, pri najvišji temperaturi in nato jih je potrebno dobro posušiti).</w:t>
      </w:r>
    </w:p>
    <w:p w:rsidR="00851E37" w:rsidRDefault="00851E37" w:rsidP="00D46A69">
      <w:pPr>
        <w:jc w:val="both"/>
        <w:rPr>
          <w:rFonts w:ascii="Arial" w:hAnsi="Arial" w:cs="Arial"/>
          <w:sz w:val="24"/>
          <w:szCs w:val="24"/>
        </w:rPr>
      </w:pPr>
      <w:r>
        <w:rPr>
          <w:rFonts w:ascii="Arial" w:hAnsi="Arial" w:cs="Arial"/>
          <w:sz w:val="24"/>
          <w:szCs w:val="24"/>
        </w:rPr>
        <w:t xml:space="preserve">Otroci ne uporabljajo plišastih igrač. Pri uporabi didaktične opreme je potrebno dati prednost gladki opremi oz. trdim površinam, ki jih je enostavno oprati z detergentom in vodo. </w:t>
      </w:r>
    </w:p>
    <w:p w:rsidR="00851E37" w:rsidRDefault="00851E37" w:rsidP="00D46A69">
      <w:pPr>
        <w:jc w:val="both"/>
        <w:rPr>
          <w:rFonts w:ascii="Arial" w:hAnsi="Arial" w:cs="Arial"/>
          <w:sz w:val="24"/>
          <w:szCs w:val="24"/>
        </w:rPr>
      </w:pPr>
      <w:r>
        <w:rPr>
          <w:rFonts w:ascii="Arial" w:hAnsi="Arial" w:cs="Arial"/>
          <w:sz w:val="24"/>
          <w:szCs w:val="24"/>
        </w:rPr>
        <w:t>Ne uporabljajo se materiali, kot je glina, koruza, riž, kinetični pesek … oz. vse igrače, materiali, ki jih ni mogoče oprati z detergentom ter posušiti.</w:t>
      </w:r>
    </w:p>
    <w:p w:rsidR="00270EC6" w:rsidRDefault="00851E37" w:rsidP="00D46A69">
      <w:pPr>
        <w:jc w:val="both"/>
        <w:rPr>
          <w:rFonts w:ascii="Arial" w:hAnsi="Arial" w:cs="Arial"/>
          <w:sz w:val="24"/>
          <w:szCs w:val="24"/>
        </w:rPr>
      </w:pPr>
      <w:r>
        <w:rPr>
          <w:rFonts w:ascii="Arial" w:hAnsi="Arial" w:cs="Arial"/>
          <w:sz w:val="24"/>
          <w:szCs w:val="24"/>
        </w:rPr>
        <w:t>Igrače se operejo najmanj 1 x na dan.</w:t>
      </w:r>
    </w:p>
    <w:p w:rsidR="004A0982" w:rsidRDefault="004A0982" w:rsidP="00D46A69">
      <w:pPr>
        <w:jc w:val="both"/>
        <w:rPr>
          <w:rFonts w:ascii="Arial" w:hAnsi="Arial" w:cs="Arial"/>
          <w:sz w:val="24"/>
          <w:szCs w:val="24"/>
        </w:rPr>
      </w:pPr>
      <w:r>
        <w:rPr>
          <w:rFonts w:ascii="Arial" w:hAnsi="Arial" w:cs="Arial"/>
          <w:sz w:val="24"/>
          <w:szCs w:val="24"/>
        </w:rPr>
        <w:t>Previjanje poteka kakor običajno. Menjava plenic poteka z rokavicami za enkratno uporabo.</w:t>
      </w:r>
      <w:r w:rsidR="00270EC6">
        <w:rPr>
          <w:rFonts w:ascii="Arial" w:hAnsi="Arial" w:cs="Arial"/>
          <w:sz w:val="24"/>
          <w:szCs w:val="24"/>
        </w:rPr>
        <w:t xml:space="preserve"> Pri tem je potrebno upoštevati, da si mora oseba, ki menja plenico, roke umiti </w:t>
      </w:r>
      <w:r w:rsidR="00270EC6">
        <w:rPr>
          <w:rFonts w:ascii="Arial" w:hAnsi="Arial" w:cs="Arial"/>
          <w:sz w:val="24"/>
          <w:szCs w:val="24"/>
        </w:rPr>
        <w:lastRenderedPageBreak/>
        <w:t>oz. razkužiti trikrat: preden začne previjati, po menjavi plenice in po čiščenju in dezinfekciji previjalne mize.</w:t>
      </w:r>
    </w:p>
    <w:p w:rsidR="00270EC6" w:rsidRDefault="00270EC6" w:rsidP="00D46A69">
      <w:pPr>
        <w:jc w:val="both"/>
        <w:rPr>
          <w:rFonts w:ascii="Arial" w:hAnsi="Arial" w:cs="Arial"/>
          <w:sz w:val="24"/>
          <w:szCs w:val="24"/>
        </w:rPr>
      </w:pPr>
      <w:r>
        <w:rPr>
          <w:rFonts w:ascii="Arial" w:hAnsi="Arial" w:cs="Arial"/>
          <w:sz w:val="24"/>
          <w:szCs w:val="24"/>
        </w:rPr>
        <w:t>Pogosto so potrebna rezervna oblačila za otroka. Umazana oblačila se odložijo v plastično vrečo, katera se tesno zaveže in namesti nekam, kjer se je otroci ne morejo dotikati, ter jo izročimo staršem.</w:t>
      </w:r>
    </w:p>
    <w:p w:rsidR="00D977DB" w:rsidRDefault="00270EC6" w:rsidP="00D46A69">
      <w:pPr>
        <w:jc w:val="both"/>
        <w:rPr>
          <w:rFonts w:ascii="Arial" w:hAnsi="Arial" w:cs="Arial"/>
          <w:sz w:val="24"/>
          <w:szCs w:val="24"/>
        </w:rPr>
      </w:pPr>
      <w:r>
        <w:rPr>
          <w:rFonts w:ascii="Arial" w:hAnsi="Arial" w:cs="Arial"/>
          <w:sz w:val="24"/>
          <w:szCs w:val="24"/>
        </w:rPr>
        <w:t>V času epidemije se či</w:t>
      </w:r>
      <w:r w:rsidR="001C4E78">
        <w:rPr>
          <w:rFonts w:ascii="Arial" w:hAnsi="Arial" w:cs="Arial"/>
          <w:sz w:val="24"/>
          <w:szCs w:val="24"/>
        </w:rPr>
        <w:t>s</w:t>
      </w:r>
      <w:r>
        <w:rPr>
          <w:rFonts w:ascii="Arial" w:hAnsi="Arial" w:cs="Arial"/>
          <w:sz w:val="24"/>
          <w:szCs w:val="24"/>
        </w:rPr>
        <w:t>tijo in razkužujejo vse površine, ki so bile v stiku z izločki otroka, pri tem osebje nosi rokavice za enkratno uporabo. Po odstranjevanju rokavic si razkužijo roke.</w:t>
      </w:r>
    </w:p>
    <w:p w:rsidR="003E2A38" w:rsidRDefault="003E2A38" w:rsidP="00D46A69">
      <w:pPr>
        <w:jc w:val="both"/>
        <w:rPr>
          <w:rFonts w:ascii="Arial" w:hAnsi="Arial" w:cs="Arial"/>
          <w:sz w:val="24"/>
          <w:szCs w:val="24"/>
        </w:rPr>
      </w:pPr>
    </w:p>
    <w:p w:rsidR="003E2A38" w:rsidRDefault="003E2A38" w:rsidP="00D46A69">
      <w:pPr>
        <w:jc w:val="both"/>
        <w:rPr>
          <w:rFonts w:ascii="Arial" w:hAnsi="Arial" w:cs="Arial"/>
          <w:sz w:val="24"/>
          <w:szCs w:val="24"/>
        </w:rPr>
      </w:pPr>
    </w:p>
    <w:p w:rsidR="003E2A38" w:rsidRPr="00D46A69" w:rsidRDefault="003E2A38" w:rsidP="00D46A69">
      <w:pPr>
        <w:jc w:val="both"/>
        <w:rPr>
          <w:rFonts w:ascii="Arial" w:hAnsi="Arial" w:cs="Arial"/>
          <w:sz w:val="24"/>
          <w:szCs w:val="24"/>
        </w:rPr>
      </w:pPr>
    </w:p>
    <w:p w:rsidR="00D46A69" w:rsidRPr="00BC4B30" w:rsidRDefault="00851E37" w:rsidP="00D46A69">
      <w:pPr>
        <w:pStyle w:val="Naslov2"/>
        <w:rPr>
          <w:rFonts w:ascii="Arial" w:hAnsi="Arial" w:cs="Arial"/>
          <w:b/>
          <w:sz w:val="24"/>
          <w:szCs w:val="24"/>
        </w:rPr>
      </w:pPr>
      <w:bookmarkStart w:id="14" w:name="_Toc50117205"/>
      <w:r>
        <w:rPr>
          <w:rFonts w:ascii="Arial" w:hAnsi="Arial" w:cs="Arial"/>
          <w:b/>
          <w:sz w:val="24"/>
          <w:szCs w:val="24"/>
        </w:rPr>
        <w:t>8</w:t>
      </w:r>
      <w:r w:rsidR="00D46A69" w:rsidRPr="00BC4B30">
        <w:rPr>
          <w:rFonts w:ascii="Arial" w:hAnsi="Arial" w:cs="Arial"/>
          <w:b/>
          <w:sz w:val="24"/>
          <w:szCs w:val="24"/>
        </w:rPr>
        <w:t xml:space="preserve">.3. </w:t>
      </w:r>
      <w:r w:rsidR="00D977DB">
        <w:rPr>
          <w:rFonts w:ascii="Arial" w:hAnsi="Arial" w:cs="Arial"/>
          <w:b/>
          <w:sz w:val="24"/>
          <w:szCs w:val="24"/>
        </w:rPr>
        <w:t>Igranje na prostem</w:t>
      </w:r>
      <w:bookmarkEnd w:id="14"/>
    </w:p>
    <w:p w:rsidR="00D46A69" w:rsidRPr="00D46A69" w:rsidRDefault="00D46A69" w:rsidP="00D46A69">
      <w:pPr>
        <w:jc w:val="both"/>
        <w:rPr>
          <w:rFonts w:ascii="Arial" w:hAnsi="Arial" w:cs="Arial"/>
          <w:sz w:val="24"/>
          <w:szCs w:val="24"/>
        </w:rPr>
      </w:pPr>
    </w:p>
    <w:p w:rsidR="00D46A69" w:rsidRDefault="00D977DB" w:rsidP="00A669D4">
      <w:pPr>
        <w:pStyle w:val="Naslov2"/>
        <w:jc w:val="both"/>
        <w:rPr>
          <w:rFonts w:ascii="Arial" w:hAnsi="Arial" w:cs="Arial"/>
          <w:color w:val="auto"/>
          <w:sz w:val="24"/>
          <w:szCs w:val="24"/>
        </w:rPr>
      </w:pPr>
      <w:bookmarkStart w:id="15" w:name="_Toc50117206"/>
      <w:r>
        <w:rPr>
          <w:rFonts w:ascii="Arial" w:hAnsi="Arial" w:cs="Arial"/>
          <w:color w:val="auto"/>
          <w:sz w:val="24"/>
          <w:szCs w:val="24"/>
        </w:rPr>
        <w:t>Dejavnosti je potrebno načrtovati tako, da se jih čim več izvaja na prostem. Skupine naj bodo zunaj ob različnih urah, da se omeji število otrok, ki so hkrati zunaj in se jim omogoči čim več gibanja.</w:t>
      </w:r>
      <w:bookmarkEnd w:id="15"/>
      <w:r>
        <w:rPr>
          <w:rFonts w:ascii="Arial" w:hAnsi="Arial" w:cs="Arial"/>
          <w:color w:val="auto"/>
          <w:sz w:val="24"/>
          <w:szCs w:val="24"/>
        </w:rPr>
        <w:t xml:space="preserve"> </w:t>
      </w:r>
    </w:p>
    <w:p w:rsidR="009A044E" w:rsidRDefault="009A044E" w:rsidP="00A669D4">
      <w:pPr>
        <w:jc w:val="both"/>
        <w:rPr>
          <w:rFonts w:ascii="Arial" w:hAnsi="Arial" w:cs="Arial"/>
          <w:sz w:val="24"/>
          <w:szCs w:val="24"/>
          <w:lang w:eastAsia="sl-SI"/>
        </w:rPr>
      </w:pPr>
    </w:p>
    <w:p w:rsidR="00D977DB" w:rsidRPr="00DE606B" w:rsidRDefault="00D977DB" w:rsidP="00A669D4">
      <w:pPr>
        <w:jc w:val="both"/>
        <w:rPr>
          <w:rFonts w:ascii="Arial" w:hAnsi="Arial" w:cs="Arial"/>
          <w:sz w:val="24"/>
          <w:szCs w:val="24"/>
          <w:lang w:eastAsia="sl-SI"/>
        </w:rPr>
      </w:pPr>
      <w:r w:rsidRPr="00DE606B">
        <w:rPr>
          <w:rFonts w:ascii="Arial" w:hAnsi="Arial" w:cs="Arial"/>
          <w:sz w:val="24"/>
          <w:szCs w:val="24"/>
          <w:lang w:eastAsia="sl-SI"/>
        </w:rPr>
        <w:t>Upora</w:t>
      </w:r>
      <w:r w:rsidR="00D40B23" w:rsidRPr="00DE606B">
        <w:rPr>
          <w:rFonts w:ascii="Arial" w:hAnsi="Arial" w:cs="Arial"/>
          <w:sz w:val="24"/>
          <w:szCs w:val="24"/>
          <w:lang w:eastAsia="sl-SI"/>
        </w:rPr>
        <w:t xml:space="preserve">ba skupnih igral je dovoljena, če gre za </w:t>
      </w:r>
      <w:r w:rsidR="00DE606B" w:rsidRPr="00DE606B">
        <w:rPr>
          <w:rFonts w:ascii="Arial" w:hAnsi="Arial" w:cs="Arial"/>
          <w:sz w:val="24"/>
          <w:szCs w:val="24"/>
          <w:lang w:eastAsia="sl-SI"/>
        </w:rPr>
        <w:t>i</w:t>
      </w:r>
      <w:r w:rsidR="00D40B23" w:rsidRPr="00DE606B">
        <w:rPr>
          <w:rFonts w:ascii="Arial" w:hAnsi="Arial" w:cs="Arial"/>
          <w:sz w:val="24"/>
          <w:szCs w:val="24"/>
          <w:lang w:eastAsia="sl-SI"/>
        </w:rPr>
        <w:t xml:space="preserve">grala, ki so namenjena </w:t>
      </w:r>
      <w:r w:rsidR="00DE606B" w:rsidRPr="00DE606B">
        <w:rPr>
          <w:rFonts w:ascii="Arial" w:hAnsi="Arial" w:cs="Arial"/>
          <w:sz w:val="24"/>
          <w:szCs w:val="24"/>
          <w:lang w:eastAsia="sl-SI"/>
        </w:rPr>
        <w:t xml:space="preserve">zgolj uporabi vrtca in do njih ne dostopajo drugi uporabniki. </w:t>
      </w:r>
    </w:p>
    <w:p w:rsidR="00DE606B" w:rsidRPr="00DE606B" w:rsidRDefault="00DE606B" w:rsidP="00A669D4">
      <w:pPr>
        <w:jc w:val="both"/>
        <w:rPr>
          <w:rFonts w:ascii="Arial" w:hAnsi="Arial" w:cs="Arial"/>
          <w:sz w:val="24"/>
          <w:szCs w:val="24"/>
          <w:lang w:eastAsia="sl-SI"/>
        </w:rPr>
      </w:pPr>
      <w:r w:rsidRPr="00DE606B">
        <w:rPr>
          <w:rFonts w:ascii="Arial" w:hAnsi="Arial" w:cs="Arial"/>
          <w:sz w:val="24"/>
          <w:szCs w:val="24"/>
          <w:lang w:eastAsia="sl-SI"/>
        </w:rPr>
        <w:t xml:space="preserve">Zaposleni v vrtcu vsako jutro ali pred uporabo pregledajo igrišče in preverijo morebitne poškodbe na igralih in jih po potrebi izloči iz uporabe. </w:t>
      </w:r>
    </w:p>
    <w:p w:rsidR="00851E37" w:rsidRPr="00D46A69" w:rsidRDefault="00851E37" w:rsidP="00D46A69">
      <w:pPr>
        <w:rPr>
          <w:rFonts w:ascii="Arial" w:hAnsi="Arial" w:cs="Arial"/>
          <w:sz w:val="24"/>
          <w:szCs w:val="24"/>
        </w:rPr>
      </w:pPr>
    </w:p>
    <w:p w:rsidR="00D46A69" w:rsidRPr="00D46A69" w:rsidRDefault="00851E37" w:rsidP="00D46A69">
      <w:pPr>
        <w:pStyle w:val="Naslov2"/>
        <w:rPr>
          <w:rFonts w:ascii="Arial" w:hAnsi="Arial" w:cs="Arial"/>
          <w:sz w:val="24"/>
          <w:szCs w:val="24"/>
        </w:rPr>
      </w:pPr>
      <w:bookmarkStart w:id="16" w:name="_Toc50117207"/>
      <w:r>
        <w:rPr>
          <w:rFonts w:ascii="Arial" w:hAnsi="Arial" w:cs="Arial"/>
          <w:b/>
          <w:sz w:val="24"/>
          <w:szCs w:val="24"/>
        </w:rPr>
        <w:t>8.4</w:t>
      </w:r>
      <w:r w:rsidR="00D46A69" w:rsidRPr="00D46A69">
        <w:rPr>
          <w:rFonts w:ascii="Arial" w:hAnsi="Arial" w:cs="Arial"/>
          <w:sz w:val="24"/>
          <w:szCs w:val="24"/>
        </w:rPr>
        <w:t xml:space="preserve">. </w:t>
      </w:r>
      <w:r w:rsidR="004A0982" w:rsidRPr="004A0982">
        <w:rPr>
          <w:rFonts w:ascii="Arial" w:hAnsi="Arial" w:cs="Arial"/>
          <w:b/>
          <w:sz w:val="24"/>
          <w:szCs w:val="24"/>
        </w:rPr>
        <w:t>Šolska kuhinja in p</w:t>
      </w:r>
      <w:r w:rsidR="00D46A69" w:rsidRPr="004A0982">
        <w:rPr>
          <w:rFonts w:ascii="Arial" w:hAnsi="Arial" w:cs="Arial"/>
          <w:b/>
          <w:sz w:val="24"/>
          <w:szCs w:val="24"/>
        </w:rPr>
        <w:t>rehrana</w:t>
      </w:r>
      <w:bookmarkEnd w:id="16"/>
    </w:p>
    <w:p w:rsidR="00D46A69" w:rsidRDefault="00D46A69" w:rsidP="00D46A69">
      <w:pPr>
        <w:jc w:val="both"/>
        <w:rPr>
          <w:rFonts w:ascii="Arial" w:hAnsi="Arial" w:cs="Arial"/>
          <w:sz w:val="24"/>
          <w:szCs w:val="24"/>
        </w:rPr>
      </w:pPr>
    </w:p>
    <w:p w:rsidR="004A0982" w:rsidRPr="00D46A69" w:rsidRDefault="004A0982" w:rsidP="004A0982">
      <w:pPr>
        <w:jc w:val="both"/>
        <w:rPr>
          <w:rFonts w:ascii="Arial" w:hAnsi="Arial" w:cs="Arial"/>
          <w:sz w:val="24"/>
          <w:szCs w:val="24"/>
        </w:rPr>
      </w:pPr>
      <w:r>
        <w:rPr>
          <w:rFonts w:ascii="Arial" w:hAnsi="Arial" w:cs="Arial"/>
          <w:sz w:val="24"/>
          <w:szCs w:val="24"/>
        </w:rPr>
        <w:t xml:space="preserve">Osebje je seznanjeno s posebnim delovnim režimom, planom čiščenja za površine in prostore v obdobju epidemije COVID-19. Ravnanje z živili poteka skladno s sistemom HACCP. </w:t>
      </w:r>
      <w:r w:rsidRPr="00D46A69">
        <w:rPr>
          <w:rFonts w:ascii="Arial" w:hAnsi="Arial" w:cs="Arial"/>
          <w:sz w:val="24"/>
          <w:szCs w:val="24"/>
        </w:rPr>
        <w:t>Za</w:t>
      </w:r>
      <w:r w:rsidR="00DE606B">
        <w:rPr>
          <w:rFonts w:ascii="Arial" w:hAnsi="Arial" w:cs="Arial"/>
          <w:sz w:val="24"/>
          <w:szCs w:val="24"/>
        </w:rPr>
        <w:t>poslenim v kuhinji se priporoča nošenje zaščitne maske</w:t>
      </w:r>
      <w:r w:rsidRPr="00D46A69">
        <w:rPr>
          <w:rFonts w:ascii="Arial" w:hAnsi="Arial" w:cs="Arial"/>
          <w:sz w:val="24"/>
          <w:szCs w:val="24"/>
        </w:rPr>
        <w:t xml:space="preserve">, ko so v kuhinji. Delovna oblačila so dolžni zamenjati vsak dan, oprati </w:t>
      </w:r>
      <w:r>
        <w:rPr>
          <w:rFonts w:ascii="Arial" w:hAnsi="Arial" w:cs="Arial"/>
          <w:sz w:val="24"/>
          <w:szCs w:val="24"/>
        </w:rPr>
        <w:t>jih je potrebno vsaj pri 60°C.</w:t>
      </w:r>
    </w:p>
    <w:p w:rsidR="004A0982" w:rsidRPr="00D46A69" w:rsidRDefault="004A0982" w:rsidP="004A0982">
      <w:pPr>
        <w:jc w:val="both"/>
        <w:rPr>
          <w:rFonts w:ascii="Arial" w:hAnsi="Arial" w:cs="Arial"/>
          <w:sz w:val="24"/>
          <w:szCs w:val="24"/>
        </w:rPr>
      </w:pPr>
      <w:r w:rsidRPr="00D46A69">
        <w:rPr>
          <w:rFonts w:ascii="Arial" w:hAnsi="Arial" w:cs="Arial"/>
          <w:sz w:val="24"/>
          <w:szCs w:val="24"/>
        </w:rPr>
        <w:t>Zaposleni v kuhinji si morajo redno umivati roke.</w:t>
      </w:r>
    </w:p>
    <w:p w:rsidR="004A0982" w:rsidRDefault="004A0982" w:rsidP="004A0982">
      <w:pPr>
        <w:jc w:val="both"/>
        <w:rPr>
          <w:rFonts w:ascii="Arial" w:hAnsi="Arial" w:cs="Arial"/>
          <w:sz w:val="24"/>
          <w:szCs w:val="24"/>
        </w:rPr>
      </w:pPr>
      <w:r w:rsidRPr="00D46A69">
        <w:rPr>
          <w:rFonts w:ascii="Arial" w:hAnsi="Arial" w:cs="Arial"/>
          <w:sz w:val="24"/>
          <w:szCs w:val="24"/>
        </w:rPr>
        <w:t>Obvezno je redno čiščenje in po potrebi razkuževanje površin in pultov.</w:t>
      </w:r>
    </w:p>
    <w:p w:rsidR="004A0982" w:rsidRDefault="004A0982" w:rsidP="004A0982">
      <w:pPr>
        <w:jc w:val="both"/>
        <w:rPr>
          <w:rFonts w:ascii="Arial" w:hAnsi="Arial" w:cs="Arial"/>
          <w:sz w:val="24"/>
          <w:szCs w:val="24"/>
        </w:rPr>
      </w:pPr>
      <w:r w:rsidRPr="00D46A69">
        <w:rPr>
          <w:rFonts w:ascii="Arial" w:hAnsi="Arial" w:cs="Arial"/>
          <w:sz w:val="24"/>
          <w:szCs w:val="24"/>
        </w:rPr>
        <w:t xml:space="preserve">Medosebna razdalja </w:t>
      </w:r>
      <w:r>
        <w:rPr>
          <w:rFonts w:ascii="Arial" w:hAnsi="Arial" w:cs="Arial"/>
          <w:sz w:val="24"/>
          <w:szCs w:val="24"/>
        </w:rPr>
        <w:t>med zaposlenimi je 1,5-2,0 m.</w:t>
      </w:r>
    </w:p>
    <w:p w:rsidR="004A0982" w:rsidRDefault="004A0982" w:rsidP="004A0982">
      <w:pPr>
        <w:jc w:val="both"/>
        <w:rPr>
          <w:rFonts w:ascii="Arial" w:hAnsi="Arial" w:cs="Arial"/>
          <w:sz w:val="24"/>
          <w:szCs w:val="24"/>
        </w:rPr>
      </w:pPr>
      <w:r>
        <w:rPr>
          <w:rFonts w:ascii="Arial" w:hAnsi="Arial" w:cs="Arial"/>
          <w:sz w:val="24"/>
          <w:szCs w:val="24"/>
        </w:rPr>
        <w:t>Preden hrana zapusti kuhinjo, jo kuhinjsko osebje zaščiti s folijo ali pokrovom. Obroki so v igralnico dostavljeni tako, da je čim manj stika z osebjem izven skupine (hrana se na vozičku pošlje z dvigalom, voziček v igralnico pripelje vzgojiteljica, ki nato hrano razdeli.</w:t>
      </w:r>
    </w:p>
    <w:p w:rsidR="004A0982" w:rsidRDefault="004A0982" w:rsidP="004A0982">
      <w:pPr>
        <w:jc w:val="both"/>
        <w:rPr>
          <w:rFonts w:ascii="Arial" w:hAnsi="Arial" w:cs="Arial"/>
          <w:sz w:val="24"/>
          <w:szCs w:val="24"/>
        </w:rPr>
      </w:pPr>
      <w:r>
        <w:rPr>
          <w:rFonts w:ascii="Arial" w:hAnsi="Arial" w:cs="Arial"/>
          <w:sz w:val="24"/>
          <w:szCs w:val="24"/>
        </w:rPr>
        <w:lastRenderedPageBreak/>
        <w:t>Otroci naj dobijo hrano tako pripravljeno, da jim je potrebno čim manj pomagati. Otroci ne smejo sami posegati po živilih, ki je v isti posodi (npr. po sadju iz iste posode). Pred hranjenjem in po njem si osebje in otroci umijejo roke. Vzgojiteljica si mora, preden pomaga drugemu otroku pri hranjenju, umiti ali razkužiti roke. Pri tem se naj po možnosti izogiba položaju, kjer sta oba obraza v isti višini.</w:t>
      </w:r>
    </w:p>
    <w:p w:rsidR="004A0982" w:rsidRDefault="004A0982" w:rsidP="004A0982">
      <w:pPr>
        <w:jc w:val="both"/>
        <w:rPr>
          <w:rFonts w:ascii="Arial" w:hAnsi="Arial" w:cs="Arial"/>
          <w:sz w:val="24"/>
          <w:szCs w:val="24"/>
        </w:rPr>
      </w:pPr>
      <w:r>
        <w:rPr>
          <w:rFonts w:ascii="Arial" w:hAnsi="Arial" w:cs="Arial"/>
          <w:sz w:val="24"/>
          <w:szCs w:val="24"/>
        </w:rPr>
        <w:t>Po vsakem zaključenem delavniku osebje v kuhinji poskrbi, da se vse delovne površine, pribor in orodje razkuži.</w:t>
      </w:r>
    </w:p>
    <w:p w:rsidR="00D46A69" w:rsidRPr="00D46A69" w:rsidRDefault="00D46A69" w:rsidP="00D46A69">
      <w:pPr>
        <w:jc w:val="both"/>
        <w:rPr>
          <w:rFonts w:ascii="Arial" w:hAnsi="Arial" w:cs="Arial"/>
          <w:sz w:val="24"/>
          <w:szCs w:val="24"/>
        </w:rPr>
      </w:pPr>
    </w:p>
    <w:p w:rsidR="00D46A69" w:rsidRPr="003F749D" w:rsidRDefault="00A669D4" w:rsidP="00D46A69">
      <w:pPr>
        <w:pStyle w:val="Naslov2"/>
        <w:rPr>
          <w:rFonts w:ascii="Arial" w:hAnsi="Arial" w:cs="Arial"/>
          <w:b/>
          <w:sz w:val="24"/>
          <w:szCs w:val="24"/>
        </w:rPr>
      </w:pPr>
      <w:bookmarkStart w:id="17" w:name="_Toc40008788"/>
      <w:bookmarkStart w:id="18" w:name="_Toc50117208"/>
      <w:r>
        <w:rPr>
          <w:rFonts w:ascii="Arial" w:hAnsi="Arial" w:cs="Arial"/>
          <w:b/>
          <w:sz w:val="24"/>
          <w:szCs w:val="24"/>
        </w:rPr>
        <w:t>8.5</w:t>
      </w:r>
      <w:r w:rsidR="00D46A69" w:rsidRPr="003F749D">
        <w:rPr>
          <w:rFonts w:ascii="Arial" w:hAnsi="Arial" w:cs="Arial"/>
          <w:b/>
          <w:sz w:val="24"/>
          <w:szCs w:val="24"/>
        </w:rPr>
        <w:t>. Čiščenje prostorov</w:t>
      </w:r>
      <w:bookmarkEnd w:id="17"/>
      <w:bookmarkEnd w:id="18"/>
    </w:p>
    <w:p w:rsidR="00D46A69" w:rsidRPr="00D46A69" w:rsidRDefault="00D46A69" w:rsidP="00D46A69">
      <w:pPr>
        <w:rPr>
          <w:rFonts w:ascii="Arial" w:hAnsi="Arial" w:cs="Arial"/>
          <w:sz w:val="24"/>
          <w:szCs w:val="24"/>
        </w:rPr>
      </w:pPr>
    </w:p>
    <w:p w:rsidR="00DE606B" w:rsidRDefault="00DE606B" w:rsidP="00D46A69">
      <w:pPr>
        <w:jc w:val="both"/>
        <w:rPr>
          <w:rFonts w:ascii="Arial" w:hAnsi="Arial" w:cs="Arial"/>
          <w:sz w:val="24"/>
          <w:szCs w:val="24"/>
        </w:rPr>
      </w:pPr>
      <w:r>
        <w:rPr>
          <w:rFonts w:ascii="Arial" w:hAnsi="Arial" w:cs="Arial"/>
          <w:sz w:val="24"/>
          <w:szCs w:val="24"/>
        </w:rPr>
        <w:t xml:space="preserve">Pred odpiranjem vrtca je potrebo, da se vse prostore temeljito prezrači. </w:t>
      </w:r>
    </w:p>
    <w:p w:rsidR="00DE606B" w:rsidRDefault="00DE606B" w:rsidP="00D46A69">
      <w:pPr>
        <w:jc w:val="both"/>
        <w:rPr>
          <w:rFonts w:ascii="Arial" w:hAnsi="Arial" w:cs="Arial"/>
          <w:sz w:val="24"/>
          <w:szCs w:val="24"/>
        </w:rPr>
      </w:pPr>
      <w:r>
        <w:rPr>
          <w:rFonts w:ascii="Arial" w:hAnsi="Arial" w:cs="Arial"/>
          <w:sz w:val="24"/>
          <w:szCs w:val="24"/>
        </w:rPr>
        <w:t xml:space="preserve">Večkrat dnevno se očistijo in razkužijo površine, ki se jih otroci pogosto dotikajo (mize, naslonjala stolov, kljuke, ročaji, umivalniki in stranišča). </w:t>
      </w:r>
    </w:p>
    <w:p w:rsidR="00C466AE" w:rsidRDefault="00270EC6" w:rsidP="00D46A69">
      <w:pPr>
        <w:jc w:val="both"/>
        <w:rPr>
          <w:rFonts w:ascii="Arial" w:hAnsi="Arial" w:cs="Arial"/>
          <w:sz w:val="24"/>
          <w:szCs w:val="24"/>
        </w:rPr>
      </w:pPr>
      <w:r>
        <w:rPr>
          <w:rFonts w:ascii="Arial" w:hAnsi="Arial" w:cs="Arial"/>
          <w:sz w:val="24"/>
          <w:szCs w:val="24"/>
        </w:rPr>
        <w:t>Vrtec zagotavlja, da so</w:t>
      </w:r>
      <w:r w:rsidR="00D46A69" w:rsidRPr="00D46A69">
        <w:rPr>
          <w:rFonts w:ascii="Arial" w:hAnsi="Arial" w:cs="Arial"/>
          <w:sz w:val="24"/>
          <w:szCs w:val="24"/>
        </w:rPr>
        <w:t xml:space="preserve"> prostori temeljito očiščeni z običajnimi sredstvi, ki jih sicer uporablja za čiščenje, </w:t>
      </w:r>
      <w:r w:rsidR="003F749D">
        <w:rPr>
          <w:rFonts w:ascii="Arial" w:hAnsi="Arial" w:cs="Arial"/>
          <w:sz w:val="24"/>
          <w:szCs w:val="24"/>
        </w:rPr>
        <w:t>ž</w:t>
      </w:r>
      <w:r>
        <w:rPr>
          <w:rFonts w:ascii="Arial" w:hAnsi="Arial" w:cs="Arial"/>
          <w:sz w:val="24"/>
          <w:szCs w:val="24"/>
        </w:rPr>
        <w:t>e pred odprtjem.</w:t>
      </w:r>
    </w:p>
    <w:p w:rsidR="00D46A69" w:rsidRPr="00D46A69" w:rsidRDefault="00D46A69" w:rsidP="00D46A69">
      <w:pPr>
        <w:jc w:val="both"/>
        <w:rPr>
          <w:rFonts w:ascii="Arial" w:hAnsi="Arial" w:cs="Arial"/>
          <w:sz w:val="24"/>
          <w:szCs w:val="24"/>
        </w:rPr>
      </w:pPr>
      <w:r w:rsidRPr="00D46A69">
        <w:rPr>
          <w:rFonts w:ascii="Arial" w:hAnsi="Arial" w:cs="Arial"/>
          <w:sz w:val="24"/>
          <w:szCs w:val="24"/>
        </w:rPr>
        <w:t xml:space="preserve">Nadalje </w:t>
      </w:r>
      <w:r w:rsidR="00270EC6">
        <w:rPr>
          <w:rFonts w:ascii="Arial" w:hAnsi="Arial" w:cs="Arial"/>
          <w:sz w:val="24"/>
          <w:szCs w:val="24"/>
        </w:rPr>
        <w:t>vrtec</w:t>
      </w:r>
      <w:r w:rsidRPr="00D46A69">
        <w:rPr>
          <w:rFonts w:ascii="Arial" w:hAnsi="Arial" w:cs="Arial"/>
          <w:sz w:val="24"/>
          <w:szCs w:val="24"/>
        </w:rPr>
        <w:t xml:space="preserve"> zag</w:t>
      </w:r>
      <w:r w:rsidR="00270EC6">
        <w:rPr>
          <w:rFonts w:ascii="Arial" w:hAnsi="Arial" w:cs="Arial"/>
          <w:sz w:val="24"/>
          <w:szCs w:val="24"/>
        </w:rPr>
        <w:t>otavlja, da tekom trajanja procesa</w:t>
      </w:r>
      <w:r w:rsidRPr="00D46A69">
        <w:rPr>
          <w:rFonts w:ascii="Arial" w:hAnsi="Arial" w:cs="Arial"/>
          <w:sz w:val="24"/>
          <w:szCs w:val="24"/>
        </w:rPr>
        <w:t xml:space="preserve"> poteka redno čiščenje in razkuževanje površin. Po končanju </w:t>
      </w:r>
      <w:r w:rsidR="00270EC6">
        <w:rPr>
          <w:rFonts w:ascii="Arial" w:hAnsi="Arial" w:cs="Arial"/>
          <w:sz w:val="24"/>
          <w:szCs w:val="24"/>
        </w:rPr>
        <w:t>procesa čistilka izvede</w:t>
      </w:r>
      <w:r w:rsidRPr="00D46A69">
        <w:rPr>
          <w:rFonts w:ascii="Arial" w:hAnsi="Arial" w:cs="Arial"/>
          <w:sz w:val="24"/>
          <w:szCs w:val="24"/>
        </w:rPr>
        <w:t xml:space="preserve"> temeljito čiščenje v</w:t>
      </w:r>
      <w:r w:rsidR="003F749D">
        <w:rPr>
          <w:rFonts w:ascii="Arial" w:hAnsi="Arial" w:cs="Arial"/>
          <w:sz w:val="24"/>
          <w:szCs w:val="24"/>
        </w:rPr>
        <w:t xml:space="preserve">seh prostorov v stalni uporabi </w:t>
      </w:r>
      <w:r w:rsidRPr="00D46A69">
        <w:rPr>
          <w:rFonts w:ascii="Arial" w:hAnsi="Arial" w:cs="Arial"/>
          <w:sz w:val="24"/>
          <w:szCs w:val="24"/>
        </w:rPr>
        <w:t xml:space="preserve">z razkuževanjem miz, stolov, </w:t>
      </w:r>
      <w:bookmarkStart w:id="19" w:name="_Hlk39940798"/>
      <w:r w:rsidRPr="00D46A69">
        <w:rPr>
          <w:rFonts w:ascii="Arial" w:hAnsi="Arial" w:cs="Arial"/>
          <w:sz w:val="24"/>
          <w:szCs w:val="24"/>
        </w:rPr>
        <w:t>kljuk,</w:t>
      </w:r>
      <w:r w:rsidR="003F749D">
        <w:rPr>
          <w:rFonts w:ascii="Arial" w:hAnsi="Arial" w:cs="Arial"/>
          <w:sz w:val="24"/>
          <w:szCs w:val="24"/>
        </w:rPr>
        <w:t xml:space="preserve"> stikal za luči,</w:t>
      </w:r>
      <w:r w:rsidRPr="00D46A69">
        <w:rPr>
          <w:rFonts w:ascii="Arial" w:hAnsi="Arial" w:cs="Arial"/>
          <w:sz w:val="24"/>
          <w:szCs w:val="24"/>
        </w:rPr>
        <w:t xml:space="preserve"> ograj, držal</w:t>
      </w:r>
      <w:bookmarkEnd w:id="19"/>
      <w:r w:rsidRPr="00D46A69">
        <w:rPr>
          <w:rFonts w:ascii="Arial" w:hAnsi="Arial" w:cs="Arial"/>
          <w:sz w:val="24"/>
          <w:szCs w:val="24"/>
        </w:rPr>
        <w:t xml:space="preserve"> in </w:t>
      </w:r>
      <w:r w:rsidR="00270EC6">
        <w:rPr>
          <w:rFonts w:ascii="Arial" w:hAnsi="Arial" w:cs="Arial"/>
          <w:sz w:val="24"/>
          <w:szCs w:val="24"/>
        </w:rPr>
        <w:t>drugih površin, ki se jih otroci</w:t>
      </w:r>
      <w:r w:rsidRPr="00D46A69">
        <w:rPr>
          <w:rFonts w:ascii="Arial" w:hAnsi="Arial" w:cs="Arial"/>
          <w:sz w:val="24"/>
          <w:szCs w:val="24"/>
        </w:rPr>
        <w:t xml:space="preserve"> in zaposleni  dotikajo. Površine, ki se jih dotikamo pogosteje, kot npr. kljuk, ograj, držal, stikal, potezne v</w:t>
      </w:r>
      <w:r w:rsidR="003F749D">
        <w:rPr>
          <w:rFonts w:ascii="Arial" w:hAnsi="Arial" w:cs="Arial"/>
          <w:sz w:val="24"/>
          <w:szCs w:val="24"/>
        </w:rPr>
        <w:t xml:space="preserve">rvice v toaletnih prostorih ipd, </w:t>
      </w:r>
      <w:r w:rsidR="00D76FA9">
        <w:rPr>
          <w:rFonts w:ascii="Arial" w:hAnsi="Arial" w:cs="Arial"/>
          <w:sz w:val="24"/>
          <w:szCs w:val="24"/>
        </w:rPr>
        <w:t xml:space="preserve">se </w:t>
      </w:r>
      <w:r w:rsidR="003F749D">
        <w:rPr>
          <w:rFonts w:ascii="Arial" w:hAnsi="Arial" w:cs="Arial"/>
          <w:sz w:val="24"/>
          <w:szCs w:val="24"/>
        </w:rPr>
        <w:t>razkužujejo večkrat</w:t>
      </w:r>
      <w:r w:rsidR="00D76FA9">
        <w:rPr>
          <w:rFonts w:ascii="Arial" w:hAnsi="Arial" w:cs="Arial"/>
          <w:sz w:val="24"/>
          <w:szCs w:val="24"/>
        </w:rPr>
        <w:t xml:space="preserve"> dnevno. </w:t>
      </w:r>
    </w:p>
    <w:p w:rsidR="00D46A69" w:rsidRPr="00D46A69" w:rsidRDefault="00D46A69" w:rsidP="00D46A69">
      <w:pPr>
        <w:jc w:val="both"/>
        <w:rPr>
          <w:rFonts w:ascii="Arial" w:hAnsi="Arial" w:cs="Arial"/>
          <w:sz w:val="24"/>
          <w:szCs w:val="24"/>
        </w:rPr>
      </w:pPr>
      <w:r w:rsidRPr="00D46A69">
        <w:rPr>
          <w:rFonts w:ascii="Arial" w:hAnsi="Arial" w:cs="Arial"/>
          <w:sz w:val="24"/>
          <w:szCs w:val="24"/>
        </w:rPr>
        <w:t>Čistilke imajo zagotovljeno zadostno količino ustreznih razku</w:t>
      </w:r>
      <w:r w:rsidR="003F749D">
        <w:rPr>
          <w:rFonts w:ascii="Arial" w:hAnsi="Arial" w:cs="Arial"/>
          <w:sz w:val="24"/>
          <w:szCs w:val="24"/>
        </w:rPr>
        <w:t>žil in osebne varovalne opreme.</w:t>
      </w:r>
    </w:p>
    <w:p w:rsidR="00D46A69" w:rsidRPr="00D46A69" w:rsidRDefault="00D46A69" w:rsidP="00D46A69">
      <w:pPr>
        <w:pStyle w:val="Naslov2"/>
        <w:rPr>
          <w:rFonts w:ascii="Arial" w:hAnsi="Arial" w:cs="Arial"/>
          <w:sz w:val="24"/>
          <w:szCs w:val="24"/>
        </w:rPr>
      </w:pPr>
    </w:p>
    <w:p w:rsidR="00D46A69" w:rsidRPr="003F749D" w:rsidRDefault="00A669D4" w:rsidP="00D46A69">
      <w:pPr>
        <w:pStyle w:val="Naslov2"/>
        <w:rPr>
          <w:rFonts w:ascii="Arial" w:hAnsi="Arial" w:cs="Arial"/>
          <w:b/>
          <w:sz w:val="24"/>
          <w:szCs w:val="24"/>
        </w:rPr>
      </w:pPr>
      <w:bookmarkStart w:id="20" w:name="_Toc40008789"/>
      <w:bookmarkStart w:id="21" w:name="_Toc50117209"/>
      <w:r>
        <w:rPr>
          <w:rFonts w:ascii="Arial" w:hAnsi="Arial" w:cs="Arial"/>
          <w:b/>
          <w:sz w:val="24"/>
          <w:szCs w:val="24"/>
        </w:rPr>
        <w:t>8.6</w:t>
      </w:r>
      <w:r w:rsidR="00D46A69" w:rsidRPr="003F749D">
        <w:rPr>
          <w:rFonts w:ascii="Arial" w:hAnsi="Arial" w:cs="Arial"/>
          <w:b/>
          <w:sz w:val="24"/>
          <w:szCs w:val="24"/>
        </w:rPr>
        <w:t>. Drugi ukrepi</w:t>
      </w:r>
      <w:bookmarkEnd w:id="20"/>
      <w:bookmarkEnd w:id="21"/>
    </w:p>
    <w:p w:rsidR="00D46A69" w:rsidRPr="00D46A69" w:rsidRDefault="00D46A69" w:rsidP="00D46A69">
      <w:pPr>
        <w:jc w:val="both"/>
        <w:rPr>
          <w:rFonts w:ascii="Arial" w:hAnsi="Arial" w:cs="Arial"/>
          <w:sz w:val="24"/>
          <w:szCs w:val="24"/>
        </w:rPr>
      </w:pPr>
    </w:p>
    <w:p w:rsidR="00D46A69" w:rsidRPr="00DE606B" w:rsidRDefault="00D76FA9" w:rsidP="00D46A69">
      <w:pPr>
        <w:jc w:val="both"/>
        <w:rPr>
          <w:rFonts w:ascii="Arial" w:hAnsi="Arial" w:cs="Arial"/>
          <w:sz w:val="24"/>
          <w:szCs w:val="24"/>
        </w:rPr>
      </w:pPr>
      <w:r w:rsidRPr="00DE606B">
        <w:rPr>
          <w:rFonts w:ascii="Arial" w:hAnsi="Arial" w:cs="Arial"/>
          <w:sz w:val="24"/>
          <w:szCs w:val="24"/>
        </w:rPr>
        <w:t>Vrtec</w:t>
      </w:r>
      <w:r w:rsidR="00DE606B">
        <w:rPr>
          <w:rFonts w:ascii="Arial" w:hAnsi="Arial" w:cs="Arial"/>
          <w:sz w:val="24"/>
          <w:szCs w:val="24"/>
        </w:rPr>
        <w:t xml:space="preserve"> bo v dveh</w:t>
      </w:r>
      <w:r w:rsidR="00D46A69" w:rsidRPr="00DE606B">
        <w:rPr>
          <w:rFonts w:ascii="Arial" w:hAnsi="Arial" w:cs="Arial"/>
          <w:sz w:val="24"/>
          <w:szCs w:val="24"/>
        </w:rPr>
        <w:t xml:space="preserve"> dneh pred po</w:t>
      </w:r>
      <w:r w:rsidRPr="00DE606B">
        <w:rPr>
          <w:rFonts w:ascii="Arial" w:hAnsi="Arial" w:cs="Arial"/>
          <w:sz w:val="24"/>
          <w:szCs w:val="24"/>
        </w:rPr>
        <w:t xml:space="preserve">novnim pričetkom </w:t>
      </w:r>
      <w:r w:rsidR="003E2A38" w:rsidRPr="00DE606B">
        <w:rPr>
          <w:rFonts w:ascii="Arial" w:hAnsi="Arial" w:cs="Arial"/>
          <w:sz w:val="24"/>
          <w:szCs w:val="24"/>
        </w:rPr>
        <w:t xml:space="preserve">izvajanja programa </w:t>
      </w:r>
      <w:r w:rsidR="00DE606B">
        <w:rPr>
          <w:rFonts w:ascii="Arial" w:hAnsi="Arial" w:cs="Arial"/>
          <w:sz w:val="24"/>
          <w:szCs w:val="24"/>
        </w:rPr>
        <w:t xml:space="preserve">v vseh skupinah </w:t>
      </w:r>
      <w:r w:rsidRPr="00DE606B">
        <w:rPr>
          <w:rFonts w:ascii="Arial" w:hAnsi="Arial" w:cs="Arial"/>
          <w:sz w:val="24"/>
          <w:szCs w:val="24"/>
        </w:rPr>
        <w:t>poskrbel</w:t>
      </w:r>
      <w:r w:rsidR="00D46A69" w:rsidRPr="00DE606B">
        <w:rPr>
          <w:rFonts w:ascii="Arial" w:hAnsi="Arial" w:cs="Arial"/>
          <w:sz w:val="24"/>
          <w:szCs w:val="24"/>
        </w:rPr>
        <w:t xml:space="preserve"> </w:t>
      </w:r>
      <w:r w:rsidR="003F749D" w:rsidRPr="00DE606B">
        <w:rPr>
          <w:rFonts w:ascii="Arial" w:hAnsi="Arial" w:cs="Arial"/>
          <w:sz w:val="24"/>
          <w:szCs w:val="24"/>
        </w:rPr>
        <w:t xml:space="preserve">za </w:t>
      </w:r>
      <w:r w:rsidR="00D46A69" w:rsidRPr="00DE606B">
        <w:rPr>
          <w:rFonts w:ascii="Arial" w:hAnsi="Arial" w:cs="Arial"/>
          <w:sz w:val="24"/>
          <w:szCs w:val="24"/>
        </w:rPr>
        <w:t>intenzivno izpiranje vodovodnega omrežja tako, da se poveča pretok pitne vode v vodovodnem omrežju na vseh pipah v stavbi za najmanj 15 min</w:t>
      </w:r>
      <w:r w:rsidR="004A0982" w:rsidRPr="00DE606B">
        <w:rPr>
          <w:rFonts w:ascii="Arial" w:hAnsi="Arial" w:cs="Arial"/>
          <w:sz w:val="24"/>
          <w:szCs w:val="24"/>
        </w:rPr>
        <w:t xml:space="preserve">ut. </w:t>
      </w:r>
    </w:p>
    <w:p w:rsidR="00D76FA9" w:rsidRPr="00DE606B" w:rsidRDefault="00D76FA9" w:rsidP="00D46A69">
      <w:pPr>
        <w:jc w:val="both"/>
        <w:rPr>
          <w:rFonts w:ascii="Arial" w:hAnsi="Arial" w:cs="Arial"/>
          <w:sz w:val="24"/>
          <w:szCs w:val="24"/>
        </w:rPr>
      </w:pPr>
      <w:r w:rsidRPr="00DE606B">
        <w:rPr>
          <w:rFonts w:ascii="Arial" w:hAnsi="Arial" w:cs="Arial"/>
          <w:sz w:val="24"/>
          <w:szCs w:val="24"/>
        </w:rPr>
        <w:t>Prav tako je potrebno pred odprtjem vrtca vse prostore temeljito prezračiti. Zračenje pa poteka tudi</w:t>
      </w:r>
      <w:r w:rsidR="003F7DF8" w:rsidRPr="00DE606B">
        <w:rPr>
          <w:rFonts w:ascii="Arial" w:hAnsi="Arial" w:cs="Arial"/>
          <w:sz w:val="24"/>
          <w:szCs w:val="24"/>
        </w:rPr>
        <w:t xml:space="preserve"> najmanj pol ure pred prihodom in pol ure po odhodu otrok; če pa vremenske razmere dopuščajo, naj bodo okna ves čas odprta.</w:t>
      </w:r>
    </w:p>
    <w:p w:rsidR="00125F9C" w:rsidRPr="00D46A69" w:rsidRDefault="00125F9C" w:rsidP="00D46A69">
      <w:pPr>
        <w:jc w:val="both"/>
        <w:rPr>
          <w:rFonts w:ascii="Arial" w:hAnsi="Arial" w:cs="Arial"/>
          <w:sz w:val="24"/>
          <w:szCs w:val="24"/>
        </w:rPr>
      </w:pPr>
    </w:p>
    <w:p w:rsidR="00D46A69" w:rsidRPr="00122407" w:rsidRDefault="00A669D4" w:rsidP="00122407">
      <w:pPr>
        <w:pStyle w:val="Naslov1"/>
        <w:rPr>
          <w:rFonts w:ascii="Arial" w:hAnsi="Arial" w:cs="Arial"/>
          <w:b/>
          <w:sz w:val="24"/>
          <w:szCs w:val="24"/>
        </w:rPr>
      </w:pPr>
      <w:bookmarkStart w:id="22" w:name="_Toc50117210"/>
      <w:r>
        <w:rPr>
          <w:rFonts w:ascii="Arial" w:hAnsi="Arial" w:cs="Arial"/>
          <w:b/>
          <w:sz w:val="24"/>
          <w:szCs w:val="24"/>
        </w:rPr>
        <w:t>9</w:t>
      </w:r>
      <w:r w:rsidR="00122407" w:rsidRPr="00122407">
        <w:rPr>
          <w:rFonts w:ascii="Arial" w:hAnsi="Arial" w:cs="Arial"/>
          <w:b/>
          <w:sz w:val="24"/>
          <w:szCs w:val="24"/>
        </w:rPr>
        <w:t xml:space="preserve">. </w:t>
      </w:r>
      <w:r w:rsidR="00D46A69" w:rsidRPr="00122407">
        <w:rPr>
          <w:rFonts w:ascii="Arial" w:hAnsi="Arial" w:cs="Arial"/>
          <w:b/>
          <w:sz w:val="24"/>
          <w:szCs w:val="24"/>
        </w:rPr>
        <w:t>UKREPI V PRIMERU P</w:t>
      </w:r>
      <w:r w:rsidR="00122407" w:rsidRPr="00122407">
        <w:rPr>
          <w:rFonts w:ascii="Arial" w:hAnsi="Arial" w:cs="Arial"/>
          <w:b/>
          <w:sz w:val="24"/>
          <w:szCs w:val="24"/>
        </w:rPr>
        <w:t>OJAVA OBOLENJA S SIMPTOMI COVID-</w:t>
      </w:r>
      <w:r w:rsidR="00D46A69" w:rsidRPr="00122407">
        <w:rPr>
          <w:rFonts w:ascii="Arial" w:hAnsi="Arial" w:cs="Arial"/>
          <w:b/>
          <w:sz w:val="24"/>
          <w:szCs w:val="24"/>
        </w:rPr>
        <w:t>19</w:t>
      </w:r>
      <w:bookmarkEnd w:id="22"/>
    </w:p>
    <w:p w:rsidR="00D46A69" w:rsidRPr="00D46A69" w:rsidRDefault="00D46A69" w:rsidP="00D46A69">
      <w:pPr>
        <w:jc w:val="both"/>
        <w:rPr>
          <w:rFonts w:ascii="Arial" w:hAnsi="Arial" w:cs="Arial"/>
          <w:sz w:val="24"/>
          <w:szCs w:val="24"/>
        </w:rPr>
      </w:pPr>
    </w:p>
    <w:p w:rsidR="003F7DF8" w:rsidRDefault="003F7DF8" w:rsidP="00D46A69">
      <w:pPr>
        <w:jc w:val="both"/>
        <w:rPr>
          <w:rFonts w:ascii="Arial" w:hAnsi="Arial" w:cs="Arial"/>
          <w:color w:val="000000" w:themeColor="text1"/>
          <w:sz w:val="24"/>
          <w:szCs w:val="24"/>
        </w:rPr>
      </w:pPr>
      <w:r w:rsidRPr="00D439EE">
        <w:rPr>
          <w:rFonts w:ascii="Arial" w:hAnsi="Arial" w:cs="Arial"/>
          <w:color w:val="000000" w:themeColor="text1"/>
          <w:sz w:val="24"/>
          <w:szCs w:val="24"/>
        </w:rPr>
        <w:lastRenderedPageBreak/>
        <w:t xml:space="preserve">Če zboli otrok z vročino in drugimi znaki </w:t>
      </w:r>
      <w:r w:rsidR="00D439EE">
        <w:rPr>
          <w:rFonts w:ascii="Arial" w:hAnsi="Arial" w:cs="Arial"/>
          <w:color w:val="000000" w:themeColor="text1"/>
          <w:sz w:val="24"/>
          <w:szCs w:val="24"/>
        </w:rPr>
        <w:t>akutne okužbe dihal, se ga  izolira v posebnem prostoru.</w:t>
      </w:r>
      <w:r w:rsidRPr="00D439EE">
        <w:rPr>
          <w:rFonts w:ascii="Arial" w:hAnsi="Arial" w:cs="Arial"/>
          <w:color w:val="000000" w:themeColor="text1"/>
          <w:sz w:val="24"/>
          <w:szCs w:val="24"/>
        </w:rPr>
        <w:t xml:space="preserve"> Če je mogoče, naj nosi masko</w:t>
      </w:r>
      <w:r w:rsidR="00D439EE">
        <w:rPr>
          <w:rFonts w:ascii="Arial" w:hAnsi="Arial" w:cs="Arial"/>
          <w:color w:val="000000" w:themeColor="text1"/>
          <w:sz w:val="24"/>
          <w:szCs w:val="24"/>
        </w:rPr>
        <w:t>, uporablja naj samo določene sanitarije in umivalnik</w:t>
      </w:r>
      <w:r w:rsidRPr="00D439EE">
        <w:rPr>
          <w:rFonts w:ascii="Arial" w:hAnsi="Arial" w:cs="Arial"/>
          <w:color w:val="000000" w:themeColor="text1"/>
          <w:sz w:val="24"/>
          <w:szCs w:val="24"/>
        </w:rPr>
        <w:t>.</w:t>
      </w:r>
      <w:r w:rsidR="00D439EE">
        <w:rPr>
          <w:rFonts w:ascii="Arial" w:hAnsi="Arial" w:cs="Arial"/>
          <w:color w:val="000000" w:themeColor="text1"/>
          <w:sz w:val="24"/>
          <w:szCs w:val="24"/>
        </w:rPr>
        <w:t xml:space="preserve"> Osebje, ki je v stiku z obolelim otrokom naj nosi masko.</w:t>
      </w:r>
      <w:r w:rsidRPr="00D439EE">
        <w:rPr>
          <w:rFonts w:ascii="Arial" w:hAnsi="Arial" w:cs="Arial"/>
          <w:color w:val="000000" w:themeColor="text1"/>
          <w:sz w:val="24"/>
          <w:szCs w:val="24"/>
        </w:rPr>
        <w:t xml:space="preserve"> O bolezni se obvesti starše ali skrbnike.</w:t>
      </w:r>
    </w:p>
    <w:p w:rsidR="00D439EE" w:rsidRDefault="00D439EE" w:rsidP="00D46A69">
      <w:pPr>
        <w:jc w:val="both"/>
        <w:rPr>
          <w:rFonts w:ascii="Arial" w:hAnsi="Arial" w:cs="Arial"/>
          <w:color w:val="000000" w:themeColor="text1"/>
          <w:sz w:val="24"/>
          <w:szCs w:val="24"/>
        </w:rPr>
      </w:pPr>
    </w:p>
    <w:p w:rsidR="00D439EE" w:rsidRDefault="00D439EE" w:rsidP="00D46A69">
      <w:pPr>
        <w:jc w:val="both"/>
        <w:rPr>
          <w:rFonts w:ascii="Arial" w:hAnsi="Arial" w:cs="Arial"/>
          <w:color w:val="000000" w:themeColor="text1"/>
          <w:sz w:val="24"/>
          <w:szCs w:val="24"/>
        </w:rPr>
      </w:pPr>
      <w:r>
        <w:rPr>
          <w:rFonts w:ascii="Arial" w:hAnsi="Arial" w:cs="Arial"/>
          <w:color w:val="000000" w:themeColor="text1"/>
          <w:sz w:val="24"/>
          <w:szCs w:val="24"/>
        </w:rPr>
        <w:t xml:space="preserve">Starši otroka se posvetujejo z izbranim osebnim zdravnikom otroka. V </w:t>
      </w:r>
      <w:r w:rsidR="00917D34">
        <w:rPr>
          <w:rFonts w:ascii="Arial" w:hAnsi="Arial" w:cs="Arial"/>
          <w:color w:val="000000" w:themeColor="text1"/>
          <w:sz w:val="24"/>
          <w:szCs w:val="24"/>
        </w:rPr>
        <w:t>p</w:t>
      </w:r>
      <w:r>
        <w:rPr>
          <w:rFonts w:ascii="Arial" w:hAnsi="Arial" w:cs="Arial"/>
          <w:color w:val="000000" w:themeColor="text1"/>
          <w:sz w:val="24"/>
          <w:szCs w:val="24"/>
        </w:rPr>
        <w:t>rimeru, da zdravnik napoti otroka na testiranje in če je izvid negativen, dobi otrok navodila za zdravljenje od izbranega zdravnika.</w:t>
      </w:r>
    </w:p>
    <w:p w:rsidR="00917D34" w:rsidRDefault="00D439EE" w:rsidP="00D46A69">
      <w:pPr>
        <w:jc w:val="both"/>
        <w:rPr>
          <w:rFonts w:ascii="Arial" w:hAnsi="Arial" w:cs="Arial"/>
          <w:color w:val="000000" w:themeColor="text1"/>
          <w:sz w:val="24"/>
          <w:szCs w:val="24"/>
        </w:rPr>
      </w:pPr>
      <w:r>
        <w:rPr>
          <w:rFonts w:ascii="Arial" w:hAnsi="Arial" w:cs="Arial"/>
          <w:color w:val="000000" w:themeColor="text1"/>
          <w:sz w:val="24"/>
          <w:szCs w:val="24"/>
        </w:rPr>
        <w:t xml:space="preserve">Če je pri otroku potrjena okužba Covid 19, NIJZ prejme prijavo obolenja iz laboratorija oz. ga o tem obvesti izbrani zdravnik otroka. NIJZ prične voditi epidemiološko preiskavo. </w:t>
      </w:r>
      <w:r w:rsidR="00917D34">
        <w:rPr>
          <w:rFonts w:ascii="Arial" w:hAnsi="Arial" w:cs="Arial"/>
          <w:color w:val="000000" w:themeColor="text1"/>
          <w:sz w:val="24"/>
          <w:szCs w:val="24"/>
        </w:rPr>
        <w:t>V preiskavi sodelujejo NIJZ, vodstvo vrtca, zdravstvena inšpekcija in drugi. Z epidemiološko preiskavo se išče izvor okužbe, identificira kontakte, ki so bili v stiku z obolelim otrokom v času kužnosti doma, v vrtcu idr.</w:t>
      </w:r>
    </w:p>
    <w:p w:rsidR="00D439EE" w:rsidRDefault="00917D34" w:rsidP="00D46A69">
      <w:pPr>
        <w:jc w:val="both"/>
        <w:rPr>
          <w:rFonts w:ascii="Arial" w:hAnsi="Arial" w:cs="Arial"/>
          <w:color w:val="000000" w:themeColor="text1"/>
          <w:sz w:val="24"/>
          <w:szCs w:val="24"/>
        </w:rPr>
      </w:pPr>
      <w:r>
        <w:rPr>
          <w:rFonts w:ascii="Arial" w:hAnsi="Arial" w:cs="Arial"/>
          <w:color w:val="000000" w:themeColor="text1"/>
          <w:sz w:val="24"/>
          <w:szCs w:val="24"/>
        </w:rPr>
        <w:t>O epidemioloških ukrepih v vrtcu se vodstvo vrtca posvetuje z epidemiologom območne enote NIJZ.</w:t>
      </w:r>
    </w:p>
    <w:p w:rsidR="00917D34" w:rsidRDefault="00917D34" w:rsidP="00D46A69">
      <w:pPr>
        <w:jc w:val="both"/>
        <w:rPr>
          <w:rFonts w:ascii="Arial" w:hAnsi="Arial" w:cs="Arial"/>
          <w:color w:val="000000" w:themeColor="text1"/>
          <w:sz w:val="24"/>
          <w:szCs w:val="24"/>
        </w:rPr>
      </w:pPr>
    </w:p>
    <w:p w:rsidR="00917D34" w:rsidRDefault="00917D34" w:rsidP="00D46A69">
      <w:pPr>
        <w:jc w:val="both"/>
        <w:rPr>
          <w:rFonts w:ascii="Arial" w:hAnsi="Arial" w:cs="Arial"/>
          <w:color w:val="000000" w:themeColor="text1"/>
          <w:sz w:val="24"/>
          <w:szCs w:val="24"/>
        </w:rPr>
      </w:pPr>
      <w:r>
        <w:rPr>
          <w:rFonts w:ascii="Arial" w:hAnsi="Arial" w:cs="Arial"/>
          <w:color w:val="000000" w:themeColor="text1"/>
          <w:sz w:val="24"/>
          <w:szCs w:val="24"/>
        </w:rPr>
        <w:t xml:space="preserve">Če zboli osebje vrtca z vročino in znaki akutne okužbe dihal, se umakne iz delovnega mesta in pokliče izbranega zdravnika. V primeru, da je oseba COVID-19 pozitivna, izbrani zdravnik oz. laboratorij o tem obvesti NIJZ, ki začne epidemiološko preiskavo. </w:t>
      </w:r>
    </w:p>
    <w:p w:rsidR="00917D34" w:rsidRDefault="00917D34" w:rsidP="00D46A69">
      <w:pPr>
        <w:jc w:val="both"/>
        <w:rPr>
          <w:rFonts w:ascii="Arial" w:hAnsi="Arial" w:cs="Arial"/>
          <w:color w:val="000000" w:themeColor="text1"/>
          <w:sz w:val="24"/>
          <w:szCs w:val="24"/>
        </w:rPr>
      </w:pPr>
    </w:p>
    <w:p w:rsidR="00917D34" w:rsidRDefault="00917D34" w:rsidP="00D46A69">
      <w:pPr>
        <w:jc w:val="both"/>
        <w:rPr>
          <w:rFonts w:ascii="Arial" w:hAnsi="Arial" w:cs="Arial"/>
          <w:color w:val="000000" w:themeColor="text1"/>
          <w:sz w:val="24"/>
          <w:szCs w:val="24"/>
        </w:rPr>
      </w:pPr>
      <w:r>
        <w:rPr>
          <w:rFonts w:ascii="Arial" w:hAnsi="Arial" w:cs="Arial"/>
          <w:color w:val="000000" w:themeColor="text1"/>
          <w:sz w:val="24"/>
          <w:szCs w:val="24"/>
        </w:rPr>
        <w:t>Prostore vrtca, kjer se je gibal oboleli otrok ali osebje s COVID-19, se prezrači, očisti, razkuži predvsem površine, ki se jih je otrok ali zaposleni dotikal (pipe, WC, kljuke vrat,…).</w:t>
      </w:r>
    </w:p>
    <w:p w:rsidR="00917D34" w:rsidRPr="00D439EE" w:rsidRDefault="00917D34" w:rsidP="00D46A69">
      <w:pPr>
        <w:jc w:val="both"/>
        <w:rPr>
          <w:rFonts w:ascii="Arial" w:hAnsi="Arial" w:cs="Arial"/>
          <w:color w:val="000000" w:themeColor="text1"/>
          <w:sz w:val="24"/>
          <w:szCs w:val="24"/>
        </w:rPr>
      </w:pPr>
    </w:p>
    <w:p w:rsidR="001C7CA0" w:rsidRDefault="00D46A69" w:rsidP="00D46A69">
      <w:pPr>
        <w:jc w:val="both"/>
        <w:rPr>
          <w:rFonts w:ascii="Arial" w:hAnsi="Arial" w:cs="Arial"/>
          <w:i/>
          <w:iCs/>
          <w:sz w:val="24"/>
          <w:szCs w:val="24"/>
        </w:rPr>
      </w:pPr>
      <w:r w:rsidRPr="00D46A69">
        <w:rPr>
          <w:rFonts w:ascii="Arial" w:hAnsi="Arial" w:cs="Arial"/>
          <w:i/>
          <w:iCs/>
          <w:sz w:val="24"/>
          <w:szCs w:val="24"/>
        </w:rPr>
        <w:t xml:space="preserve">Osnovne informacije o COVID-19 </w:t>
      </w:r>
    </w:p>
    <w:p w:rsidR="00D46A69" w:rsidRPr="00D46A69" w:rsidRDefault="00D46A69" w:rsidP="00D46A69">
      <w:pPr>
        <w:jc w:val="both"/>
        <w:rPr>
          <w:rFonts w:ascii="Arial" w:hAnsi="Arial" w:cs="Arial"/>
          <w:i/>
          <w:iCs/>
          <w:sz w:val="24"/>
          <w:szCs w:val="24"/>
        </w:rPr>
      </w:pPr>
      <w:r w:rsidRPr="00D46A69">
        <w:rPr>
          <w:rFonts w:ascii="Arial" w:hAnsi="Arial" w:cs="Arial"/>
          <w:i/>
          <w:iCs/>
          <w:sz w:val="24"/>
          <w:szCs w:val="24"/>
        </w:rPr>
        <w:t xml:space="preserve">Okužba z virusom SARS-CoV-2 lahko povzroči koronavirusno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potreben tesnejši stik z bolnikom (razdalja do bolnika manj kot 1,5 m).  Okužba je možna tudi ob stiku s površinami, onesnaženimi z izločki dihal. Za preprečevanje okužbe je tako </w:t>
      </w:r>
      <w:r w:rsidRPr="00D46A69">
        <w:rPr>
          <w:rFonts w:ascii="Arial" w:hAnsi="Arial" w:cs="Arial"/>
          <w:i/>
          <w:iCs/>
          <w:sz w:val="24"/>
          <w:szCs w:val="24"/>
        </w:rPr>
        <w:lastRenderedPageBreak/>
        <w:t xml:space="preserve">najpomembnejša dosledna higiena rok in kašlja. Podrobna navodila za preprečevanje okužbe in več informacij na spletni strani Nacionalnega inštituta za javno zdravje: </w:t>
      </w:r>
      <w:hyperlink r:id="rId8" w:history="1">
        <w:r w:rsidRPr="00D46A69">
          <w:rPr>
            <w:rStyle w:val="Hiperpovezava"/>
            <w:rFonts w:ascii="Arial" w:hAnsi="Arial" w:cs="Arial"/>
            <w:i/>
            <w:iCs/>
            <w:sz w:val="24"/>
            <w:szCs w:val="24"/>
          </w:rPr>
          <w:t>https://www.nijz.si/sl/koronavirus-2019-ncov</w:t>
        </w:r>
      </w:hyperlink>
      <w:r w:rsidRPr="00D46A69">
        <w:rPr>
          <w:rFonts w:ascii="Arial" w:hAnsi="Arial" w:cs="Arial"/>
          <w:i/>
          <w:iCs/>
          <w:sz w:val="24"/>
          <w:szCs w:val="24"/>
        </w:rPr>
        <w:t>.</w:t>
      </w:r>
    </w:p>
    <w:p w:rsidR="00D46A69" w:rsidRPr="00C466AE" w:rsidRDefault="00D46A69" w:rsidP="00C466AE">
      <w:pPr>
        <w:jc w:val="right"/>
        <w:rPr>
          <w:rFonts w:ascii="Arial" w:hAnsi="Arial" w:cs="Arial"/>
          <w:i/>
          <w:iCs/>
          <w:sz w:val="24"/>
          <w:szCs w:val="24"/>
        </w:rPr>
      </w:pPr>
      <w:r w:rsidRPr="00D46A69">
        <w:rPr>
          <w:rFonts w:ascii="Arial" w:hAnsi="Arial" w:cs="Arial"/>
          <w:i/>
          <w:iCs/>
          <w:sz w:val="24"/>
          <w:szCs w:val="24"/>
        </w:rPr>
        <w:t>Vir: NIJZ</w:t>
      </w:r>
    </w:p>
    <w:p w:rsidR="00D46A69" w:rsidRPr="001C7CA0" w:rsidRDefault="00A669D4" w:rsidP="00A669D4">
      <w:pPr>
        <w:pStyle w:val="Naslov1"/>
        <w:numPr>
          <w:ilvl w:val="0"/>
          <w:numId w:val="8"/>
        </w:numPr>
        <w:rPr>
          <w:rFonts w:ascii="Arial" w:hAnsi="Arial" w:cs="Arial"/>
          <w:b/>
          <w:sz w:val="24"/>
          <w:szCs w:val="24"/>
        </w:rPr>
      </w:pPr>
      <w:r>
        <w:rPr>
          <w:rFonts w:ascii="Arial" w:hAnsi="Arial" w:cs="Arial"/>
          <w:b/>
          <w:sz w:val="24"/>
          <w:szCs w:val="24"/>
        </w:rPr>
        <w:t xml:space="preserve"> </w:t>
      </w:r>
      <w:bookmarkStart w:id="23" w:name="_Toc50117211"/>
      <w:r w:rsidR="00D46A69" w:rsidRPr="001C7CA0">
        <w:rPr>
          <w:rFonts w:ascii="Arial" w:hAnsi="Arial" w:cs="Arial"/>
          <w:b/>
          <w:sz w:val="24"/>
          <w:szCs w:val="24"/>
        </w:rPr>
        <w:t>SPREJEM, UPORABA, VELJAVNOST</w:t>
      </w:r>
      <w:bookmarkEnd w:id="23"/>
    </w:p>
    <w:p w:rsidR="00D46A69" w:rsidRPr="00D46A69" w:rsidRDefault="00D46A69" w:rsidP="00D46A69">
      <w:pPr>
        <w:rPr>
          <w:rFonts w:ascii="Arial" w:hAnsi="Arial" w:cs="Arial"/>
          <w:sz w:val="24"/>
          <w:szCs w:val="24"/>
        </w:rPr>
      </w:pPr>
    </w:p>
    <w:p w:rsidR="00D46A69" w:rsidRPr="00D46A69" w:rsidRDefault="001C7CA0" w:rsidP="00D46A69">
      <w:pPr>
        <w:jc w:val="both"/>
        <w:rPr>
          <w:rFonts w:ascii="Arial" w:hAnsi="Arial" w:cs="Arial"/>
          <w:sz w:val="24"/>
          <w:szCs w:val="24"/>
        </w:rPr>
      </w:pPr>
      <w:r>
        <w:rPr>
          <w:rFonts w:ascii="Arial" w:hAnsi="Arial" w:cs="Arial"/>
          <w:sz w:val="24"/>
          <w:szCs w:val="24"/>
        </w:rPr>
        <w:t>Protokol ravnanj</w:t>
      </w:r>
      <w:r w:rsidRPr="001C7CA0">
        <w:rPr>
          <w:rFonts w:ascii="Arial" w:hAnsi="Arial" w:cs="Arial"/>
          <w:b/>
          <w:sz w:val="24"/>
          <w:szCs w:val="24"/>
        </w:rPr>
        <w:t xml:space="preserve"> </w:t>
      </w:r>
      <w:r>
        <w:rPr>
          <w:rFonts w:ascii="Arial" w:hAnsi="Arial" w:cs="Arial"/>
          <w:sz w:val="24"/>
          <w:szCs w:val="24"/>
        </w:rPr>
        <w:t xml:space="preserve">v </w:t>
      </w:r>
      <w:r w:rsidR="003F7DF8">
        <w:rPr>
          <w:rFonts w:ascii="Arial" w:hAnsi="Arial" w:cs="Arial"/>
          <w:sz w:val="24"/>
          <w:szCs w:val="24"/>
        </w:rPr>
        <w:t xml:space="preserve">Vrtcu pri </w:t>
      </w:r>
      <w:r>
        <w:rPr>
          <w:rFonts w:ascii="Arial" w:hAnsi="Arial" w:cs="Arial"/>
          <w:sz w:val="24"/>
          <w:szCs w:val="24"/>
        </w:rPr>
        <w:t xml:space="preserve">OŠ </w:t>
      </w:r>
      <w:r w:rsidR="009A044E">
        <w:rPr>
          <w:rFonts w:ascii="Arial" w:hAnsi="Arial" w:cs="Arial"/>
          <w:sz w:val="24"/>
          <w:szCs w:val="24"/>
        </w:rPr>
        <w:t>Sveta Ana</w:t>
      </w:r>
      <w:r w:rsidRPr="001C7CA0">
        <w:rPr>
          <w:rFonts w:ascii="Arial" w:hAnsi="Arial" w:cs="Arial"/>
          <w:sz w:val="24"/>
          <w:szCs w:val="24"/>
        </w:rPr>
        <w:t xml:space="preserve"> </w:t>
      </w:r>
      <w:r w:rsidRPr="001C7CA0">
        <w:rPr>
          <w:rFonts w:ascii="Arial" w:hAnsi="Arial" w:cs="Arial"/>
          <w:color w:val="000000"/>
          <w:sz w:val="24"/>
          <w:szCs w:val="24"/>
        </w:rPr>
        <w:t>v času sproščanja</w:t>
      </w:r>
      <w:r>
        <w:rPr>
          <w:rFonts w:ascii="Arial" w:hAnsi="Arial" w:cs="Arial"/>
          <w:color w:val="000000"/>
          <w:sz w:val="24"/>
          <w:szCs w:val="24"/>
        </w:rPr>
        <w:t xml:space="preserve"> omejitvenih ukrepov epidemije C</w:t>
      </w:r>
      <w:r w:rsidRPr="001C7CA0">
        <w:rPr>
          <w:rFonts w:ascii="Arial" w:hAnsi="Arial" w:cs="Arial"/>
          <w:color w:val="000000"/>
          <w:sz w:val="24"/>
          <w:szCs w:val="24"/>
        </w:rPr>
        <w:t>ovid-19</w:t>
      </w:r>
      <w:r w:rsidR="00D46A69" w:rsidRPr="00D46A69">
        <w:rPr>
          <w:rFonts w:ascii="Arial" w:hAnsi="Arial" w:cs="Arial"/>
          <w:sz w:val="24"/>
          <w:szCs w:val="24"/>
        </w:rPr>
        <w:t xml:space="preserve"> je sprejel ravnatel</w:t>
      </w:r>
      <w:r w:rsidR="009A2686">
        <w:rPr>
          <w:rFonts w:ascii="Arial" w:hAnsi="Arial" w:cs="Arial"/>
          <w:sz w:val="24"/>
          <w:szCs w:val="24"/>
        </w:rPr>
        <w:t>j</w:t>
      </w:r>
      <w:r w:rsidR="00D46A69" w:rsidRPr="00D46A69">
        <w:rPr>
          <w:rFonts w:ascii="Arial" w:hAnsi="Arial" w:cs="Arial"/>
          <w:sz w:val="24"/>
          <w:szCs w:val="24"/>
        </w:rPr>
        <w:t xml:space="preserve"> </w:t>
      </w:r>
      <w:r>
        <w:rPr>
          <w:rFonts w:ascii="Arial" w:hAnsi="Arial" w:cs="Arial"/>
          <w:sz w:val="24"/>
          <w:szCs w:val="24"/>
        </w:rPr>
        <w:t xml:space="preserve">šole. Protokol prične veljati z dnem objave na spletni strani šole in na oglasni deski </w:t>
      </w:r>
      <w:r w:rsidR="003F7DF8">
        <w:rPr>
          <w:rFonts w:ascii="Arial" w:hAnsi="Arial" w:cs="Arial"/>
          <w:sz w:val="24"/>
          <w:szCs w:val="24"/>
        </w:rPr>
        <w:t>vrtca</w:t>
      </w:r>
      <w:r w:rsidR="00D46A69" w:rsidRPr="00D46A69">
        <w:rPr>
          <w:rFonts w:ascii="Arial" w:hAnsi="Arial" w:cs="Arial"/>
          <w:sz w:val="24"/>
          <w:szCs w:val="24"/>
        </w:rPr>
        <w:t xml:space="preserve">. </w:t>
      </w:r>
      <w:r w:rsidR="003F7DF8">
        <w:rPr>
          <w:rFonts w:ascii="Arial" w:hAnsi="Arial" w:cs="Arial"/>
          <w:sz w:val="24"/>
          <w:szCs w:val="24"/>
        </w:rPr>
        <w:t>Protokol ravnanj velja in se</w:t>
      </w:r>
      <w:r>
        <w:rPr>
          <w:rFonts w:ascii="Arial" w:hAnsi="Arial" w:cs="Arial"/>
          <w:sz w:val="24"/>
          <w:szCs w:val="24"/>
        </w:rPr>
        <w:t xml:space="preserve"> uporablja</w:t>
      </w:r>
      <w:r w:rsidR="00D46A69" w:rsidRPr="00D46A69">
        <w:rPr>
          <w:rFonts w:ascii="Arial" w:hAnsi="Arial" w:cs="Arial"/>
          <w:sz w:val="24"/>
          <w:szCs w:val="24"/>
        </w:rPr>
        <w:t xml:space="preserve"> do preklica upoštev</w:t>
      </w:r>
      <w:r>
        <w:rPr>
          <w:rFonts w:ascii="Arial" w:hAnsi="Arial" w:cs="Arial"/>
          <w:sz w:val="24"/>
          <w:szCs w:val="24"/>
        </w:rPr>
        <w:t>a</w:t>
      </w:r>
      <w:r w:rsidR="00D46A69" w:rsidRPr="00D46A69">
        <w:rPr>
          <w:rFonts w:ascii="Arial" w:hAnsi="Arial" w:cs="Arial"/>
          <w:sz w:val="24"/>
          <w:szCs w:val="24"/>
        </w:rPr>
        <w:t>nega pravnega akta ali več teh, ki urejajo to materijo, ali do sprejema novega pravnega akta, ki razveljavlja tiste pravne akte, ki so podlaga za sprejem dokumento</w:t>
      </w:r>
      <w:r>
        <w:rPr>
          <w:rFonts w:ascii="Arial" w:hAnsi="Arial" w:cs="Arial"/>
          <w:sz w:val="24"/>
          <w:szCs w:val="24"/>
        </w:rPr>
        <w:t>v in aktov, na katerih temelji Protokol</w:t>
      </w:r>
      <w:r w:rsidR="00D46A69" w:rsidRPr="00D46A69">
        <w:rPr>
          <w:rFonts w:ascii="Arial" w:hAnsi="Arial" w:cs="Arial"/>
          <w:sz w:val="24"/>
          <w:szCs w:val="24"/>
        </w:rPr>
        <w:t>. Posamezne spremembe veljajo z dnem, ko so objavljene na spletni strani šo</w:t>
      </w:r>
      <w:r>
        <w:rPr>
          <w:rFonts w:ascii="Arial" w:hAnsi="Arial" w:cs="Arial"/>
          <w:sz w:val="24"/>
          <w:szCs w:val="24"/>
        </w:rPr>
        <w:t>le, bodisi v sklopu popravljenega Protokola</w:t>
      </w:r>
      <w:r w:rsidR="00D46A69" w:rsidRPr="00D46A69">
        <w:rPr>
          <w:rFonts w:ascii="Arial" w:hAnsi="Arial" w:cs="Arial"/>
          <w:sz w:val="24"/>
          <w:szCs w:val="24"/>
        </w:rPr>
        <w:t xml:space="preserve"> bodisi posamično.</w:t>
      </w:r>
    </w:p>
    <w:p w:rsidR="00D46A69" w:rsidRDefault="00D46A69" w:rsidP="00D46A69">
      <w:pPr>
        <w:jc w:val="both"/>
        <w:rPr>
          <w:rFonts w:ascii="Arial" w:hAnsi="Arial" w:cs="Arial"/>
          <w:sz w:val="24"/>
          <w:szCs w:val="24"/>
        </w:rPr>
      </w:pPr>
    </w:p>
    <w:p w:rsidR="00C466AE" w:rsidRPr="00D46A69" w:rsidRDefault="00C466AE" w:rsidP="00D46A69">
      <w:pPr>
        <w:jc w:val="both"/>
        <w:rPr>
          <w:rFonts w:ascii="Arial" w:hAnsi="Arial" w:cs="Arial"/>
          <w:sz w:val="24"/>
          <w:szCs w:val="24"/>
        </w:rPr>
      </w:pPr>
    </w:p>
    <w:p w:rsidR="00D46A69" w:rsidRDefault="009A044E" w:rsidP="00F113C3">
      <w:pPr>
        <w:spacing w:after="0" w:line="240" w:lineRule="auto"/>
        <w:jc w:val="both"/>
        <w:rPr>
          <w:rFonts w:ascii="Arial" w:hAnsi="Arial" w:cs="Arial"/>
          <w:sz w:val="24"/>
          <w:szCs w:val="24"/>
        </w:rPr>
      </w:pPr>
      <w:r>
        <w:rPr>
          <w:rFonts w:ascii="Arial" w:hAnsi="Arial" w:cs="Arial"/>
          <w:sz w:val="24"/>
          <w:szCs w:val="24"/>
        </w:rPr>
        <w:t>Sveta Ana</w:t>
      </w:r>
      <w:r w:rsidR="00917D34">
        <w:rPr>
          <w:rFonts w:ascii="Arial" w:hAnsi="Arial" w:cs="Arial"/>
          <w:sz w:val="24"/>
          <w:szCs w:val="24"/>
        </w:rPr>
        <w:t>, 31</w:t>
      </w:r>
      <w:r w:rsidR="009A2686">
        <w:rPr>
          <w:rFonts w:ascii="Arial" w:hAnsi="Arial" w:cs="Arial"/>
          <w:sz w:val="24"/>
          <w:szCs w:val="24"/>
        </w:rPr>
        <w:t>. 8</w:t>
      </w:r>
      <w:r w:rsidR="001C7CA0">
        <w:rPr>
          <w:rFonts w:ascii="Arial" w:hAnsi="Arial" w:cs="Arial"/>
          <w:sz w:val="24"/>
          <w:szCs w:val="24"/>
        </w:rPr>
        <w:t xml:space="preserve">. 2020                                                         </w:t>
      </w:r>
      <w:r>
        <w:rPr>
          <w:rFonts w:ascii="Arial" w:hAnsi="Arial" w:cs="Arial"/>
          <w:sz w:val="24"/>
          <w:szCs w:val="24"/>
        </w:rPr>
        <w:t>Boris Mlakar</w:t>
      </w:r>
      <w:r w:rsidR="001C7CA0">
        <w:rPr>
          <w:rFonts w:ascii="Arial" w:hAnsi="Arial" w:cs="Arial"/>
          <w:sz w:val="24"/>
          <w:szCs w:val="24"/>
        </w:rPr>
        <w:t>, prof.</w:t>
      </w:r>
      <w:r>
        <w:rPr>
          <w:rFonts w:ascii="Arial" w:hAnsi="Arial" w:cs="Arial"/>
          <w:sz w:val="24"/>
          <w:szCs w:val="24"/>
        </w:rPr>
        <w:t>, spec.</w:t>
      </w:r>
    </w:p>
    <w:p w:rsidR="00D46A69" w:rsidRPr="00D46A69" w:rsidRDefault="001C7CA0" w:rsidP="00F113C3">
      <w:pPr>
        <w:spacing w:after="0" w:line="240" w:lineRule="auto"/>
        <w:jc w:val="both"/>
        <w:rPr>
          <w:rFonts w:ascii="Arial" w:hAnsi="Arial" w:cs="Arial"/>
          <w:sz w:val="24"/>
          <w:szCs w:val="24"/>
        </w:rPr>
      </w:pPr>
      <w:r>
        <w:rPr>
          <w:rFonts w:ascii="Arial" w:hAnsi="Arial" w:cs="Arial"/>
          <w:sz w:val="24"/>
          <w:szCs w:val="24"/>
        </w:rPr>
        <w:t xml:space="preserve">                                                                                                       ravnatelj</w:t>
      </w:r>
    </w:p>
    <w:sectPr w:rsidR="00D46A69" w:rsidRPr="00D46A69" w:rsidSect="00657BB4">
      <w:headerReference w:type="default" r:id="rId9"/>
      <w:footerReference w:type="default" r:id="rId10"/>
      <w:pgSz w:w="11906" w:h="16838"/>
      <w:pgMar w:top="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AC4" w:rsidRDefault="00B31AC4" w:rsidP="00657BB4">
      <w:pPr>
        <w:spacing w:after="0" w:line="240" w:lineRule="auto"/>
      </w:pPr>
      <w:r>
        <w:separator/>
      </w:r>
    </w:p>
  </w:endnote>
  <w:endnote w:type="continuationSeparator" w:id="0">
    <w:p w:rsidR="00B31AC4" w:rsidRDefault="00B31AC4" w:rsidP="0065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386691"/>
      <w:docPartObj>
        <w:docPartGallery w:val="Page Numbers (Bottom of Page)"/>
        <w:docPartUnique/>
      </w:docPartObj>
    </w:sdtPr>
    <w:sdtEndPr/>
    <w:sdtContent>
      <w:p w:rsidR="00C466AE" w:rsidRDefault="00C466AE">
        <w:pPr>
          <w:pStyle w:val="Noga"/>
          <w:jc w:val="center"/>
        </w:pPr>
        <w:r>
          <w:rPr>
            <w:noProof/>
            <w:lang w:eastAsia="sl-SI"/>
          </w:rPr>
          <mc:AlternateContent>
            <mc:Choice Requires="wps">
              <w:drawing>
                <wp:inline distT="0" distB="0" distL="0" distR="0" wp14:anchorId="378661D1" wp14:editId="39636E4F">
                  <wp:extent cx="5467350" cy="54610"/>
                  <wp:effectExtent l="9525" t="19050" r="9525" b="12065"/>
                  <wp:docPr id="647" name="Samooblik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5794C09" id="_x0000_t110" coordsize="21600,21600" o:spt="110" path="m10800,l,10800,10800,21600,21600,10800xe">
                  <v:stroke joinstyle="miter"/>
                  <v:path gradientshapeok="t" o:connecttype="rect" textboxrect="5400,5400,16200,16200"/>
                </v:shapetype>
                <v:shape id="Samooblik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YjLkTygCAABLBAAADgAAAAAAAAAAAAAAAAAuAgAAZHJzL2Uyb0RvYy54&#10;bWxQSwECLQAUAAYACAAAACEAIuX8+dkAAAADAQAADwAAAAAAAAAAAAAAAACCBAAAZHJzL2Rvd25y&#10;ZXYueG1sUEsFBgAAAAAEAAQA8wAAAIgFAAAAAA==&#10;" fillcolor="black">
                  <w10:anchorlock/>
                </v:shape>
              </w:pict>
            </mc:Fallback>
          </mc:AlternateContent>
        </w:r>
      </w:p>
      <w:p w:rsidR="00C466AE" w:rsidRDefault="00C466AE">
        <w:pPr>
          <w:pStyle w:val="Noga"/>
          <w:jc w:val="center"/>
        </w:pPr>
        <w:r>
          <w:fldChar w:fldCharType="begin"/>
        </w:r>
        <w:r>
          <w:instrText>PAGE    \* MERGEFORMAT</w:instrText>
        </w:r>
        <w:r>
          <w:fldChar w:fldCharType="separate"/>
        </w:r>
        <w:r w:rsidR="0052576E">
          <w:rPr>
            <w:noProof/>
          </w:rPr>
          <w:t>11</w:t>
        </w:r>
        <w:r>
          <w:fldChar w:fldCharType="end"/>
        </w:r>
      </w:p>
    </w:sdtContent>
  </w:sdt>
  <w:p w:rsidR="00C466AE" w:rsidRDefault="00C466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AC4" w:rsidRDefault="00B31AC4" w:rsidP="00657BB4">
      <w:pPr>
        <w:spacing w:after="0" w:line="240" w:lineRule="auto"/>
      </w:pPr>
      <w:r>
        <w:separator/>
      </w:r>
    </w:p>
  </w:footnote>
  <w:footnote w:type="continuationSeparator" w:id="0">
    <w:p w:rsidR="00B31AC4" w:rsidRDefault="00B31AC4" w:rsidP="00657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A69" w:rsidRPr="001C4E78" w:rsidRDefault="001C4E78" w:rsidP="001C4E78">
    <w:pPr>
      <w:pStyle w:val="Glava"/>
    </w:pPr>
    <w:r>
      <w:rPr>
        <w:noProof/>
        <w:lang w:eastAsia="sl-SI"/>
      </w:rPr>
      <w:drawing>
        <wp:inline distT="0" distB="0" distL="0" distR="0" wp14:anchorId="44F77700" wp14:editId="788035EC">
          <wp:extent cx="5759450" cy="977265"/>
          <wp:effectExtent l="0" t="0" r="0" b="0"/>
          <wp:docPr id="1" name="Slika 1" descr="glava_pokončni_dokument_oš_sveta Ana"/>
          <wp:cNvGraphicFramePr/>
          <a:graphic xmlns:a="http://schemas.openxmlformats.org/drawingml/2006/main">
            <a:graphicData uri="http://schemas.openxmlformats.org/drawingml/2006/picture">
              <pic:pic xmlns:pic="http://schemas.openxmlformats.org/drawingml/2006/picture">
                <pic:nvPicPr>
                  <pic:cNvPr id="1" name="Slika 1" descr="glava_pokončni_dokument_oš_sveta Ana"/>
                  <pic:cNvPicPr/>
                </pic:nvPicPr>
                <pic:blipFill>
                  <a:blip r:embed="rId1"/>
                  <a:srcRect b="87604"/>
                  <a:stretch>
                    <a:fillRect/>
                  </a:stretch>
                </pic:blipFill>
                <pic:spPr bwMode="auto">
                  <a:xfrm>
                    <a:off x="0" y="0"/>
                    <a:ext cx="5759450" cy="9772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122F"/>
    <w:multiLevelType w:val="multilevel"/>
    <w:tmpl w:val="77465DF8"/>
    <w:lvl w:ilvl="0">
      <w:start w:val="2"/>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112E4720"/>
    <w:multiLevelType w:val="multilevel"/>
    <w:tmpl w:val="5C5C993C"/>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E05E16"/>
    <w:multiLevelType w:val="multilevel"/>
    <w:tmpl w:val="C7D6D3D4"/>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4B4CA5"/>
    <w:multiLevelType w:val="hybridMultilevel"/>
    <w:tmpl w:val="80A4A464"/>
    <w:lvl w:ilvl="0" w:tplc="499C6BF2">
      <w:start w:val="10"/>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 w15:restartNumberingAfterBreak="0">
    <w:nsid w:val="55270524"/>
    <w:multiLevelType w:val="multilevel"/>
    <w:tmpl w:val="C6B8FE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575587"/>
    <w:multiLevelType w:val="hybridMultilevel"/>
    <w:tmpl w:val="0ED672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C053859"/>
    <w:multiLevelType w:val="hybridMultilevel"/>
    <w:tmpl w:val="305830C8"/>
    <w:lvl w:ilvl="0" w:tplc="A9B4D6A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C603CF4"/>
    <w:multiLevelType w:val="hybridMultilevel"/>
    <w:tmpl w:val="D316A2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B4"/>
    <w:rsid w:val="00016E71"/>
    <w:rsid w:val="000212A7"/>
    <w:rsid w:val="00056918"/>
    <w:rsid w:val="000763C2"/>
    <w:rsid w:val="000A0409"/>
    <w:rsid w:val="000F1C64"/>
    <w:rsid w:val="00111BDC"/>
    <w:rsid w:val="00122407"/>
    <w:rsid w:val="00125F9C"/>
    <w:rsid w:val="00126C3E"/>
    <w:rsid w:val="00140426"/>
    <w:rsid w:val="001B53B6"/>
    <w:rsid w:val="001C4E78"/>
    <w:rsid w:val="001C7CA0"/>
    <w:rsid w:val="00206DAF"/>
    <w:rsid w:val="002173AE"/>
    <w:rsid w:val="002553EB"/>
    <w:rsid w:val="0025584F"/>
    <w:rsid w:val="00270EC6"/>
    <w:rsid w:val="002C506D"/>
    <w:rsid w:val="002E2F8C"/>
    <w:rsid w:val="002F5FC2"/>
    <w:rsid w:val="003B1E89"/>
    <w:rsid w:val="003E2A38"/>
    <w:rsid w:val="003F749D"/>
    <w:rsid w:val="003F7DF8"/>
    <w:rsid w:val="00430F7E"/>
    <w:rsid w:val="0047538C"/>
    <w:rsid w:val="00475CBE"/>
    <w:rsid w:val="004A0982"/>
    <w:rsid w:val="004F3568"/>
    <w:rsid w:val="00505060"/>
    <w:rsid w:val="0052576E"/>
    <w:rsid w:val="0054785A"/>
    <w:rsid w:val="00605A32"/>
    <w:rsid w:val="00612AC2"/>
    <w:rsid w:val="006251B9"/>
    <w:rsid w:val="00657BB4"/>
    <w:rsid w:val="00676ABD"/>
    <w:rsid w:val="006C170D"/>
    <w:rsid w:val="006D5663"/>
    <w:rsid w:val="00706871"/>
    <w:rsid w:val="007474C1"/>
    <w:rsid w:val="00825207"/>
    <w:rsid w:val="008420F3"/>
    <w:rsid w:val="00851E37"/>
    <w:rsid w:val="00874236"/>
    <w:rsid w:val="00883765"/>
    <w:rsid w:val="008C5185"/>
    <w:rsid w:val="008F139B"/>
    <w:rsid w:val="00917D34"/>
    <w:rsid w:val="009A044E"/>
    <w:rsid w:val="009A2686"/>
    <w:rsid w:val="009F69FE"/>
    <w:rsid w:val="00A06A34"/>
    <w:rsid w:val="00A60A36"/>
    <w:rsid w:val="00A669D4"/>
    <w:rsid w:val="00AC50B6"/>
    <w:rsid w:val="00B31AC4"/>
    <w:rsid w:val="00B31EB1"/>
    <w:rsid w:val="00BB2BA4"/>
    <w:rsid w:val="00BB4708"/>
    <w:rsid w:val="00BC4B30"/>
    <w:rsid w:val="00C466AE"/>
    <w:rsid w:val="00CD1D6C"/>
    <w:rsid w:val="00D07B72"/>
    <w:rsid w:val="00D22B02"/>
    <w:rsid w:val="00D323B1"/>
    <w:rsid w:val="00D40B23"/>
    <w:rsid w:val="00D439EE"/>
    <w:rsid w:val="00D46A69"/>
    <w:rsid w:val="00D76FA9"/>
    <w:rsid w:val="00D977DB"/>
    <w:rsid w:val="00DA020A"/>
    <w:rsid w:val="00DE606B"/>
    <w:rsid w:val="00E12C7D"/>
    <w:rsid w:val="00E14FD1"/>
    <w:rsid w:val="00E16CAC"/>
    <w:rsid w:val="00E23A40"/>
    <w:rsid w:val="00E326C2"/>
    <w:rsid w:val="00E7646D"/>
    <w:rsid w:val="00EB1D52"/>
    <w:rsid w:val="00ED7C20"/>
    <w:rsid w:val="00F113C3"/>
    <w:rsid w:val="00F32187"/>
    <w:rsid w:val="00F815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B26EAE-1F4A-470E-A45E-39BCB3D3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D46A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sl-SI"/>
    </w:rPr>
  </w:style>
  <w:style w:type="paragraph" w:styleId="Naslov2">
    <w:name w:val="heading 2"/>
    <w:basedOn w:val="Navaden"/>
    <w:next w:val="Navaden"/>
    <w:link w:val="Naslov2Znak"/>
    <w:uiPriority w:val="9"/>
    <w:unhideWhenUsed/>
    <w:qFormat/>
    <w:rsid w:val="00D46A6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sl-SI"/>
    </w:rPr>
  </w:style>
  <w:style w:type="paragraph" w:styleId="Naslov3">
    <w:name w:val="heading 3"/>
    <w:basedOn w:val="Navaden"/>
    <w:next w:val="Navaden"/>
    <w:link w:val="Naslov3Znak"/>
    <w:uiPriority w:val="9"/>
    <w:unhideWhenUsed/>
    <w:qFormat/>
    <w:rsid w:val="00D46A6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57BB4"/>
    <w:pPr>
      <w:tabs>
        <w:tab w:val="center" w:pos="4536"/>
        <w:tab w:val="right" w:pos="9072"/>
      </w:tabs>
      <w:spacing w:after="0" w:line="240" w:lineRule="auto"/>
    </w:pPr>
  </w:style>
  <w:style w:type="character" w:customStyle="1" w:styleId="GlavaZnak">
    <w:name w:val="Glava Znak"/>
    <w:basedOn w:val="Privzetapisavaodstavka"/>
    <w:link w:val="Glava"/>
    <w:uiPriority w:val="99"/>
    <w:rsid w:val="00657BB4"/>
  </w:style>
  <w:style w:type="paragraph" w:styleId="Noga">
    <w:name w:val="footer"/>
    <w:basedOn w:val="Navaden"/>
    <w:link w:val="NogaZnak"/>
    <w:uiPriority w:val="99"/>
    <w:unhideWhenUsed/>
    <w:rsid w:val="00657BB4"/>
    <w:pPr>
      <w:tabs>
        <w:tab w:val="center" w:pos="4536"/>
        <w:tab w:val="right" w:pos="9072"/>
      </w:tabs>
      <w:spacing w:after="0" w:line="240" w:lineRule="auto"/>
    </w:pPr>
  </w:style>
  <w:style w:type="character" w:customStyle="1" w:styleId="NogaZnak">
    <w:name w:val="Noga Znak"/>
    <w:basedOn w:val="Privzetapisavaodstavka"/>
    <w:link w:val="Noga"/>
    <w:uiPriority w:val="99"/>
    <w:rsid w:val="00657BB4"/>
  </w:style>
  <w:style w:type="paragraph" w:styleId="Besedilooblaka">
    <w:name w:val="Balloon Text"/>
    <w:basedOn w:val="Navaden"/>
    <w:link w:val="BesedilooblakaZnak"/>
    <w:uiPriority w:val="99"/>
    <w:semiHidden/>
    <w:unhideWhenUsed/>
    <w:rsid w:val="001B53B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B53B6"/>
    <w:rPr>
      <w:rFonts w:ascii="Segoe UI" w:hAnsi="Segoe UI" w:cs="Segoe UI"/>
      <w:sz w:val="18"/>
      <w:szCs w:val="18"/>
    </w:rPr>
  </w:style>
  <w:style w:type="paragraph" w:styleId="Odstavekseznama">
    <w:name w:val="List Paragraph"/>
    <w:basedOn w:val="Navaden"/>
    <w:uiPriority w:val="34"/>
    <w:qFormat/>
    <w:rsid w:val="00126C3E"/>
    <w:pPr>
      <w:ind w:left="720"/>
      <w:contextualSpacing/>
    </w:pPr>
  </w:style>
  <w:style w:type="character" w:styleId="Hiperpovezava">
    <w:name w:val="Hyperlink"/>
    <w:basedOn w:val="Privzetapisavaodstavka"/>
    <w:uiPriority w:val="99"/>
    <w:unhideWhenUsed/>
    <w:rsid w:val="000212A7"/>
    <w:rPr>
      <w:color w:val="0563C1" w:themeColor="hyperlink"/>
      <w:u w:val="single"/>
    </w:rPr>
  </w:style>
  <w:style w:type="character" w:customStyle="1" w:styleId="Nerazreenaomemba1">
    <w:name w:val="Nerazrešena omemba1"/>
    <w:basedOn w:val="Privzetapisavaodstavka"/>
    <w:uiPriority w:val="99"/>
    <w:semiHidden/>
    <w:unhideWhenUsed/>
    <w:rsid w:val="000212A7"/>
    <w:rPr>
      <w:color w:val="605E5C"/>
      <w:shd w:val="clear" w:color="auto" w:fill="E1DFDD"/>
    </w:rPr>
  </w:style>
  <w:style w:type="paragraph" w:styleId="Kazalovsebine1">
    <w:name w:val="toc 1"/>
    <w:basedOn w:val="Navaden"/>
    <w:next w:val="Navaden"/>
    <w:autoRedefine/>
    <w:uiPriority w:val="39"/>
    <w:unhideWhenUsed/>
    <w:rsid w:val="00D46A69"/>
    <w:pPr>
      <w:spacing w:after="100" w:line="240" w:lineRule="auto"/>
    </w:pPr>
    <w:rPr>
      <w:rFonts w:ascii="Times New Roman" w:eastAsia="Times New Roman" w:hAnsi="Times New Roman" w:cs="Times New Roman"/>
      <w:sz w:val="24"/>
      <w:szCs w:val="24"/>
      <w:lang w:eastAsia="sl-SI"/>
    </w:rPr>
  </w:style>
  <w:style w:type="paragraph" w:styleId="Kazalovsebine2">
    <w:name w:val="toc 2"/>
    <w:basedOn w:val="Navaden"/>
    <w:next w:val="Navaden"/>
    <w:autoRedefine/>
    <w:uiPriority w:val="39"/>
    <w:unhideWhenUsed/>
    <w:rsid w:val="00D46A69"/>
    <w:pPr>
      <w:spacing w:after="100" w:line="240" w:lineRule="auto"/>
      <w:ind w:left="240"/>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D46A69"/>
    <w:rPr>
      <w:rFonts w:asciiTheme="majorHAnsi" w:eastAsiaTheme="majorEastAsia" w:hAnsiTheme="majorHAnsi" w:cstheme="majorBidi"/>
      <w:color w:val="2E74B5" w:themeColor="accent1" w:themeShade="BF"/>
      <w:sz w:val="32"/>
      <w:szCs w:val="32"/>
      <w:lang w:eastAsia="sl-SI"/>
    </w:rPr>
  </w:style>
  <w:style w:type="character" w:customStyle="1" w:styleId="Naslov2Znak">
    <w:name w:val="Naslov 2 Znak"/>
    <w:basedOn w:val="Privzetapisavaodstavka"/>
    <w:link w:val="Naslov2"/>
    <w:uiPriority w:val="9"/>
    <w:rsid w:val="00D46A69"/>
    <w:rPr>
      <w:rFonts w:asciiTheme="majorHAnsi" w:eastAsiaTheme="majorEastAsia" w:hAnsiTheme="majorHAnsi" w:cstheme="majorBidi"/>
      <w:color w:val="2E74B5" w:themeColor="accent1" w:themeShade="BF"/>
      <w:sz w:val="26"/>
      <w:szCs w:val="26"/>
      <w:lang w:eastAsia="sl-SI"/>
    </w:rPr>
  </w:style>
  <w:style w:type="character" w:customStyle="1" w:styleId="Naslov3Znak">
    <w:name w:val="Naslov 3 Znak"/>
    <w:basedOn w:val="Privzetapisavaodstavka"/>
    <w:link w:val="Naslov3"/>
    <w:uiPriority w:val="9"/>
    <w:rsid w:val="00D46A69"/>
    <w:rPr>
      <w:rFonts w:asciiTheme="majorHAnsi" w:eastAsiaTheme="majorEastAsia" w:hAnsiTheme="majorHAnsi" w:cstheme="majorBidi"/>
      <w:color w:val="1F4D78" w:themeColor="accent1" w:themeShade="7F"/>
      <w:sz w:val="24"/>
      <w:szCs w:val="24"/>
      <w:lang w:eastAsia="sl-SI"/>
    </w:rPr>
  </w:style>
  <w:style w:type="paragraph" w:customStyle="1" w:styleId="Default">
    <w:name w:val="Default"/>
    <w:rsid w:val="009F69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21950">
      <w:bodyDiv w:val="1"/>
      <w:marLeft w:val="0"/>
      <w:marRight w:val="0"/>
      <w:marTop w:val="0"/>
      <w:marBottom w:val="0"/>
      <w:divBdr>
        <w:top w:val="none" w:sz="0" w:space="0" w:color="auto"/>
        <w:left w:val="none" w:sz="0" w:space="0" w:color="auto"/>
        <w:bottom w:val="none" w:sz="0" w:space="0" w:color="auto"/>
        <w:right w:val="none" w:sz="0" w:space="0" w:color="auto"/>
      </w:divBdr>
    </w:div>
    <w:div w:id="12976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jz.si/sl/koronavirus-2019-nc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C6BA7B-9BDA-4ED8-AAFA-6331D663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3071</Words>
  <Characters>17506</Characters>
  <Application>Microsoft Office Word</Application>
  <DocSecurity>0</DocSecurity>
  <Lines>145</Lines>
  <Paragraphs>41</Paragraphs>
  <ScaleCrop>false</ScaleCrop>
  <HeadingPairs>
    <vt:vector size="2" baseType="variant">
      <vt:variant>
        <vt:lpstr>Naslov</vt:lpstr>
      </vt:variant>
      <vt:variant>
        <vt:i4>1</vt:i4>
      </vt:variant>
    </vt:vector>
  </HeadingPairs>
  <TitlesOfParts>
    <vt:vector size="1" baseType="lpstr">
      <vt:lpstr/>
    </vt:vector>
  </TitlesOfParts>
  <Company>OŠ Voličina</Company>
  <LinksUpToDate>false</LinksUpToDate>
  <CharactersWithSpaces>20536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7</cp:revision>
  <cp:lastPrinted>2020-09-04T11:07:00Z</cp:lastPrinted>
  <dcterms:created xsi:type="dcterms:W3CDTF">2020-08-27T11:53:00Z</dcterms:created>
  <dcterms:modified xsi:type="dcterms:W3CDTF">2020-09-04T11:28:00Z</dcterms:modified>
</cp:coreProperties>
</file>